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C01CAA" w:rsidP="00814160">
            <w:pPr>
              <w:pStyle w:val="NoSpacing"/>
              <w:jc w:val="center"/>
              <w:rPr>
                <w:rFonts w:ascii="Arial" w:hAnsi="Arial" w:cs="Arial"/>
                <w:b/>
                <w:bCs/>
                <w:sz w:val="18"/>
                <w:szCs w:val="18"/>
              </w:rPr>
            </w:pPr>
            <w:r w:rsidRPr="006465C1">
              <w:rPr>
                <w:rFonts w:ascii="Arial" w:hAnsi="Arial" w:cs="Arial"/>
                <w:b/>
                <w:bCs/>
                <w:sz w:val="18"/>
                <w:szCs w:val="18"/>
              </w:rPr>
              <w:t xml:space="preserve"> </w:t>
            </w:r>
            <w:r w:rsidR="00B05781" w:rsidRPr="006465C1">
              <w:rPr>
                <w:rFonts w:ascii="Arial" w:hAnsi="Arial" w:cs="Arial"/>
                <w:b/>
                <w:bCs/>
                <w:sz w:val="18"/>
                <w:szCs w:val="18"/>
              </w:rPr>
              <w:t>“</w:t>
            </w:r>
            <w:r w:rsidR="00975257" w:rsidRPr="006465C1">
              <w:rPr>
                <w:rFonts w:ascii="Arial" w:hAnsi="Arial" w:cs="Arial"/>
                <w:b/>
                <w:bCs/>
                <w:sz w:val="18"/>
                <w:szCs w:val="18"/>
              </w:rPr>
              <w:t>JULIAN</w:t>
            </w:r>
            <w:r w:rsidR="005F24C1" w:rsidRPr="006465C1">
              <w:rPr>
                <w:rFonts w:ascii="Arial" w:hAnsi="Arial" w:cs="Arial"/>
                <w:b/>
                <w:bCs/>
                <w:sz w:val="18"/>
                <w:szCs w:val="18"/>
              </w:rPr>
              <w:t>”</w:t>
            </w:r>
            <w:r w:rsidR="00E11655" w:rsidRPr="006465C1">
              <w:rPr>
                <w:rFonts w:ascii="Arial" w:hAnsi="Arial" w:cs="Arial"/>
                <w:b/>
                <w:bCs/>
                <w:sz w:val="18"/>
                <w:szCs w:val="18"/>
              </w:rPr>
              <w:t xml:space="preserve"> </w:t>
            </w:r>
            <w:r w:rsidR="00814160">
              <w:rPr>
                <w:rFonts w:ascii="Arial" w:hAnsi="Arial" w:cs="Arial"/>
                <w:b/>
                <w:bCs/>
                <w:sz w:val="18"/>
                <w:szCs w:val="18"/>
              </w:rPr>
              <w:t>INTENSIFIES INTO A TYPHOON.</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1B61C7">
                  <w:rPr>
                    <w:rFonts w:ascii="Arial" w:hAnsi="Arial" w:cs="Arial"/>
                    <w:b/>
                    <w:bCs/>
                    <w:sz w:val="18"/>
                    <w:szCs w:val="18"/>
                  </w:rPr>
                  <w:t>(1:00 PM)</w:t>
                </w:r>
              </w:sdtContent>
            </w:sdt>
          </w:p>
        </w:tc>
        <w:tc>
          <w:tcPr>
            <w:tcW w:w="5245" w:type="dxa"/>
            <w:gridSpan w:val="4"/>
            <w:vMerge w:val="restart"/>
            <w:vAlign w:val="center"/>
          </w:tcPr>
          <w:p w:rsidR="00C01CAA" w:rsidRPr="006465C1" w:rsidRDefault="00F109AC" w:rsidP="00250E27">
            <w:pPr>
              <w:pStyle w:val="NormalWeb"/>
              <w:jc w:val="center"/>
            </w:pPr>
            <w:r w:rsidRPr="00F109AC">
              <w:rPr>
                <w:noProof/>
              </w:rPr>
              <w:drawing>
                <wp:inline distT="0" distB="0" distL="0" distR="0">
                  <wp:extent cx="2835297" cy="2333843"/>
                  <wp:effectExtent l="0" t="0" r="3175" b="9525"/>
                  <wp:docPr id="4" name="Picture 4" descr="\\wd.s.dstor.pagasa.local\wfs\Tropical Cyclone\TC 2024\10 JULIAN\TRACK\julian_2024092903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dstor.pagasa.local\wfs\Tropical Cyclone\TC 2024\10 JULIAN\TRACK\julian_2024092903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954" cy="2353316"/>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1B61C7" w:rsidRDefault="00C01CAA" w:rsidP="008B6180">
            <w:pPr>
              <w:pStyle w:val="NoSpacing"/>
              <w:rPr>
                <w:rFonts w:ascii="Arial" w:hAnsi="Arial" w:cs="Arial"/>
                <w:b/>
                <w:bCs/>
                <w:color w:val="FF0000"/>
                <w:sz w:val="18"/>
                <w:szCs w:val="18"/>
              </w:rPr>
            </w:pPr>
            <w:r w:rsidRPr="00814160">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00814160" w:rsidRPr="00814160">
                  <w:rPr>
                    <w:rFonts w:ascii="Arial" w:hAnsi="Arial" w:cs="Arial"/>
                    <w:sz w:val="18"/>
                    <w:szCs w:val="18"/>
                  </w:rPr>
                  <w:t>center of the eye of</w:t>
                </w:r>
              </w:sdtContent>
            </w:sdt>
            <w:r w:rsidRPr="00814160">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14160" w:rsidRPr="00814160">
                  <w:rPr>
                    <w:rFonts w:ascii="Arial" w:hAnsi="Arial" w:cs="Arial"/>
                    <w:bCs/>
                    <w:sz w:val="18"/>
                    <w:szCs w:val="18"/>
                  </w:rPr>
                  <w:t>Typhoon</w:t>
                </w:r>
              </w:sdtContent>
            </w:sdt>
            <w:r w:rsidRPr="00814160">
              <w:rPr>
                <w:rFonts w:ascii="Arial" w:hAnsi="Arial" w:cs="Arial"/>
                <w:sz w:val="18"/>
                <w:szCs w:val="18"/>
              </w:rPr>
              <w:t xml:space="preserve"> </w:t>
            </w:r>
            <w:r w:rsidR="00AF1C6D" w:rsidRPr="00814160">
              <w:rPr>
                <w:rFonts w:ascii="Arial" w:hAnsi="Arial" w:cs="Arial"/>
                <w:sz w:val="18"/>
                <w:szCs w:val="18"/>
              </w:rPr>
              <w:t>JULIAN</w:t>
            </w:r>
            <w:r w:rsidRPr="00814160">
              <w:rPr>
                <w:rFonts w:ascii="Arial" w:hAnsi="Arial" w:cs="Arial"/>
                <w:sz w:val="18"/>
                <w:szCs w:val="18"/>
              </w:rPr>
              <w:t xml:space="preserve"> was estimated based on all available data </w:t>
            </w:r>
            <w:r w:rsidR="005F24C1" w:rsidRPr="00814160">
              <w:rPr>
                <w:rFonts w:ascii="Arial" w:hAnsi="Arial" w:cs="Arial"/>
                <w:sz w:val="18"/>
                <w:szCs w:val="18"/>
              </w:rPr>
              <w:t>at</w:t>
            </w:r>
            <w:r w:rsidR="005F24C1" w:rsidRPr="001B61C7">
              <w:rPr>
                <w:rFonts w:ascii="Arial" w:hAnsi="Arial" w:cs="Arial"/>
                <w:color w:val="FF0000"/>
                <w:sz w:val="18"/>
                <w:szCs w:val="18"/>
              </w:rPr>
              <w:t xml:space="preserve"> </w:t>
            </w:r>
            <w:r w:rsidR="008B6180" w:rsidRPr="008B6180">
              <w:rPr>
                <w:rFonts w:ascii="Arial" w:hAnsi="Arial" w:cs="Arial"/>
                <w:b/>
                <w:sz w:val="18"/>
                <w:szCs w:val="18"/>
              </w:rPr>
              <w:t>2</w:t>
            </w:r>
            <w:bookmarkStart w:id="0" w:name="_GoBack"/>
            <w:bookmarkEnd w:id="0"/>
            <w:r w:rsidR="008B6180" w:rsidRPr="008B6180">
              <w:rPr>
                <w:rFonts w:ascii="Arial" w:hAnsi="Arial" w:cs="Arial"/>
                <w:b/>
                <w:sz w:val="18"/>
                <w:szCs w:val="18"/>
              </w:rPr>
              <w:t>75</w:t>
            </w:r>
            <w:r w:rsidR="00B05781" w:rsidRPr="008B6180">
              <w:rPr>
                <w:rFonts w:ascii="Arial" w:hAnsi="Arial" w:cs="Arial"/>
                <w:b/>
                <w:sz w:val="18"/>
                <w:szCs w:val="18"/>
              </w:rPr>
              <w:t xml:space="preserve"> km East of Calayan, Cagayan </w:t>
            </w:r>
            <w:r w:rsidR="003160AB" w:rsidRPr="008B6180">
              <w:rPr>
                <w:rFonts w:ascii="Arial" w:hAnsi="Arial" w:cs="Arial"/>
                <w:b/>
                <w:bCs/>
                <w:sz w:val="18"/>
                <w:szCs w:val="18"/>
              </w:rPr>
              <w:t>(</w:t>
            </w:r>
            <w:r w:rsidR="008B6180" w:rsidRPr="008B6180">
              <w:rPr>
                <w:rFonts w:ascii="Arial" w:hAnsi="Arial" w:cs="Arial"/>
                <w:b/>
                <w:bCs/>
                <w:sz w:val="18"/>
                <w:szCs w:val="18"/>
              </w:rPr>
              <w:t>19.1</w:t>
            </w:r>
            <w:r w:rsidR="008D17F5" w:rsidRPr="008B6180">
              <w:rPr>
                <w:rFonts w:ascii="Arial" w:hAnsi="Arial" w:cs="Arial"/>
                <w:b/>
                <w:bCs/>
                <w:sz w:val="18"/>
                <w:szCs w:val="18"/>
              </w:rPr>
              <w:t xml:space="preserve">°N, </w:t>
            </w:r>
            <w:r w:rsidR="00635DCC" w:rsidRPr="008B6180">
              <w:rPr>
                <w:rFonts w:ascii="Arial" w:hAnsi="Arial" w:cs="Arial"/>
                <w:b/>
                <w:bCs/>
                <w:sz w:val="18"/>
                <w:szCs w:val="18"/>
              </w:rPr>
              <w:t>1</w:t>
            </w:r>
            <w:r w:rsidR="00265458" w:rsidRPr="008B6180">
              <w:rPr>
                <w:rFonts w:ascii="Arial" w:hAnsi="Arial" w:cs="Arial"/>
                <w:b/>
                <w:bCs/>
                <w:sz w:val="18"/>
                <w:szCs w:val="18"/>
              </w:rPr>
              <w:t>24</w:t>
            </w:r>
            <w:r w:rsidR="00635DCC" w:rsidRPr="008B6180">
              <w:rPr>
                <w:rFonts w:ascii="Arial" w:hAnsi="Arial" w:cs="Arial"/>
                <w:b/>
                <w:bCs/>
                <w:sz w:val="18"/>
                <w:szCs w:val="18"/>
              </w:rPr>
              <w:t>.</w:t>
            </w:r>
            <w:r w:rsidR="008B6180" w:rsidRPr="008B6180">
              <w:rPr>
                <w:rFonts w:ascii="Arial" w:hAnsi="Arial" w:cs="Arial"/>
                <w:b/>
                <w:bCs/>
                <w:sz w:val="18"/>
                <w:szCs w:val="18"/>
              </w:rPr>
              <w:t>1</w:t>
            </w:r>
            <w:r w:rsidRPr="008B6180">
              <w:rPr>
                <w:rFonts w:ascii="Arial" w:hAnsi="Arial" w:cs="Arial"/>
                <w:b/>
                <w:bCs/>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1B61C7" w:rsidRDefault="00C01CAA" w:rsidP="00AE03ED">
            <w:pPr>
              <w:pStyle w:val="NoSpacing"/>
              <w:jc w:val="both"/>
              <w:rPr>
                <w:rFonts w:ascii="Arial" w:hAnsi="Arial" w:cs="Arial"/>
                <w:color w:val="FF0000"/>
                <w:sz w:val="18"/>
                <w:szCs w:val="18"/>
              </w:rPr>
            </w:pPr>
            <w:r w:rsidRPr="008B6180">
              <w:rPr>
                <w:rFonts w:ascii="Arial" w:hAnsi="Arial" w:cs="Arial"/>
                <w:b/>
                <w:bCs/>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814160" w:rsidRDefault="00C01CAA" w:rsidP="007B3072">
            <w:pPr>
              <w:pStyle w:val="NoSpacing"/>
              <w:rPr>
                <w:rFonts w:ascii="Arial" w:hAnsi="Arial" w:cs="Arial"/>
                <w:sz w:val="18"/>
                <w:szCs w:val="18"/>
              </w:rPr>
            </w:pPr>
            <w:r w:rsidRPr="00814160">
              <w:rPr>
                <w:rFonts w:ascii="Arial" w:hAnsi="Arial" w:cs="Arial"/>
                <w:sz w:val="18"/>
                <w:szCs w:val="18"/>
              </w:rPr>
              <w:t xml:space="preserve">Maximum sustained winds of </w:t>
            </w:r>
            <w:r w:rsidR="00E11655" w:rsidRPr="00814160">
              <w:rPr>
                <w:rFonts w:ascii="Arial" w:hAnsi="Arial" w:cs="Arial"/>
                <w:b/>
                <w:bCs/>
                <w:sz w:val="18"/>
                <w:szCs w:val="18"/>
              </w:rPr>
              <w:t>1</w:t>
            </w:r>
            <w:r w:rsidR="00814160" w:rsidRPr="00814160">
              <w:rPr>
                <w:rFonts w:ascii="Arial" w:hAnsi="Arial" w:cs="Arial"/>
                <w:b/>
                <w:bCs/>
                <w:sz w:val="18"/>
                <w:szCs w:val="18"/>
              </w:rPr>
              <w:t>2</w:t>
            </w:r>
            <w:r w:rsidR="00E11655" w:rsidRPr="00814160">
              <w:rPr>
                <w:rFonts w:ascii="Arial" w:hAnsi="Arial" w:cs="Arial"/>
                <w:b/>
                <w:bCs/>
                <w:sz w:val="18"/>
                <w:szCs w:val="18"/>
              </w:rPr>
              <w:t>0</w:t>
            </w:r>
            <w:r w:rsidRPr="00814160">
              <w:rPr>
                <w:rFonts w:ascii="Arial" w:hAnsi="Arial" w:cs="Arial"/>
                <w:b/>
                <w:bCs/>
                <w:sz w:val="18"/>
                <w:szCs w:val="18"/>
              </w:rPr>
              <w:t xml:space="preserve"> km/h</w:t>
            </w:r>
            <w:r w:rsidRPr="00814160">
              <w:rPr>
                <w:rFonts w:ascii="Arial" w:hAnsi="Arial" w:cs="Arial"/>
                <w:sz w:val="18"/>
                <w:szCs w:val="18"/>
              </w:rPr>
              <w:t xml:space="preserve"> near the center, gustiness of up to</w:t>
            </w:r>
            <w:r w:rsidR="005F24C1" w:rsidRPr="00814160">
              <w:rPr>
                <w:rFonts w:ascii="Arial" w:hAnsi="Arial" w:cs="Arial"/>
                <w:sz w:val="18"/>
                <w:szCs w:val="18"/>
              </w:rPr>
              <w:t xml:space="preserve"> </w:t>
            </w:r>
            <w:r w:rsidR="00265458" w:rsidRPr="00814160">
              <w:rPr>
                <w:rFonts w:ascii="Arial" w:hAnsi="Arial" w:cs="Arial"/>
                <w:b/>
                <w:sz w:val="18"/>
                <w:szCs w:val="18"/>
              </w:rPr>
              <w:t>1</w:t>
            </w:r>
            <w:r w:rsidR="007B3072">
              <w:rPr>
                <w:rFonts w:ascii="Arial" w:hAnsi="Arial" w:cs="Arial"/>
                <w:b/>
                <w:sz w:val="18"/>
                <w:szCs w:val="18"/>
              </w:rPr>
              <w:t>50</w:t>
            </w:r>
            <w:r w:rsidRPr="00814160">
              <w:rPr>
                <w:rFonts w:ascii="Arial" w:hAnsi="Arial" w:cs="Arial"/>
                <w:b/>
                <w:bCs/>
                <w:sz w:val="18"/>
                <w:szCs w:val="18"/>
              </w:rPr>
              <w:t xml:space="preserve"> km/h</w:t>
            </w:r>
            <w:r w:rsidRPr="00814160">
              <w:rPr>
                <w:rFonts w:ascii="Arial" w:hAnsi="Arial" w:cs="Arial"/>
                <w:sz w:val="18"/>
                <w:szCs w:val="18"/>
              </w:rPr>
              <w:t xml:space="preserve">, and central pressure of </w:t>
            </w:r>
            <w:r w:rsidR="00265458" w:rsidRPr="00814160">
              <w:rPr>
                <w:rFonts w:ascii="Arial" w:hAnsi="Arial" w:cs="Arial"/>
                <w:b/>
                <w:bCs/>
                <w:sz w:val="18"/>
                <w:szCs w:val="18"/>
              </w:rPr>
              <w:t>9</w:t>
            </w:r>
            <w:r w:rsidR="00814160" w:rsidRPr="00814160">
              <w:rPr>
                <w:rFonts w:ascii="Arial" w:hAnsi="Arial" w:cs="Arial"/>
                <w:b/>
                <w:bCs/>
                <w:sz w:val="18"/>
                <w:szCs w:val="18"/>
              </w:rPr>
              <w:t>7</w:t>
            </w:r>
            <w:r w:rsidR="00E11655" w:rsidRPr="00814160">
              <w:rPr>
                <w:rFonts w:ascii="Arial" w:hAnsi="Arial" w:cs="Arial"/>
                <w:b/>
                <w:bCs/>
                <w:sz w:val="18"/>
                <w:szCs w:val="18"/>
              </w:rPr>
              <w:t>5</w:t>
            </w:r>
            <w:r w:rsidR="00504546" w:rsidRPr="00814160">
              <w:rPr>
                <w:rFonts w:ascii="Arial" w:hAnsi="Arial" w:cs="Arial"/>
                <w:b/>
                <w:bCs/>
                <w:sz w:val="18"/>
                <w:szCs w:val="18"/>
              </w:rPr>
              <w:t xml:space="preserve"> </w:t>
            </w:r>
            <w:r w:rsidRPr="00814160">
              <w:rPr>
                <w:rFonts w:ascii="Arial" w:hAnsi="Arial" w:cs="Arial"/>
                <w:b/>
                <w:bCs/>
                <w:sz w:val="18"/>
                <w:szCs w:val="18"/>
              </w:rPr>
              <w:t>hPa</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814160" w:rsidRDefault="00C01CAA" w:rsidP="00AE03ED">
            <w:pPr>
              <w:pStyle w:val="NoSpacing"/>
              <w:jc w:val="both"/>
              <w:rPr>
                <w:rFonts w:ascii="Arial" w:hAnsi="Arial" w:cs="Arial"/>
                <w:b/>
                <w:bCs/>
                <w:sz w:val="18"/>
                <w:szCs w:val="18"/>
              </w:rPr>
            </w:pPr>
            <w:r w:rsidRPr="00814160">
              <w:rPr>
                <w:rFonts w:ascii="Arial" w:hAnsi="Arial" w:cs="Arial"/>
                <w:b/>
                <w:bCs/>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814160" w:rsidRDefault="00814160" w:rsidP="00814160">
            <w:pPr>
              <w:pStyle w:val="NoSpacing"/>
              <w:tabs>
                <w:tab w:val="left" w:pos="2150"/>
              </w:tabs>
              <w:rPr>
                <w:rFonts w:ascii="Arial" w:hAnsi="Arial" w:cs="Arial"/>
                <w:b/>
                <w:sz w:val="18"/>
                <w:szCs w:val="18"/>
              </w:rPr>
            </w:pPr>
            <w:r w:rsidRPr="00814160">
              <w:rPr>
                <w:rFonts w:ascii="Arial" w:hAnsi="Arial" w:cs="Arial"/>
                <w:b/>
                <w:sz w:val="18"/>
                <w:szCs w:val="18"/>
              </w:rPr>
              <w:t>North</w:t>
            </w:r>
            <w:r w:rsidR="00327BBC" w:rsidRPr="00814160">
              <w:rPr>
                <w:rFonts w:ascii="Arial" w:hAnsi="Arial" w:cs="Arial"/>
                <w:b/>
                <w:sz w:val="18"/>
                <w:szCs w:val="18"/>
              </w:rPr>
              <w:t xml:space="preserve"> north</w:t>
            </w:r>
            <w:r w:rsidR="00265458" w:rsidRPr="00814160">
              <w:rPr>
                <w:rFonts w:ascii="Arial" w:hAnsi="Arial" w:cs="Arial"/>
                <w:b/>
                <w:sz w:val="18"/>
                <w:szCs w:val="18"/>
              </w:rPr>
              <w:t>westward</w:t>
            </w:r>
            <w:r w:rsidR="005F24C1" w:rsidRPr="00814160">
              <w:rPr>
                <w:rFonts w:ascii="Arial" w:hAnsi="Arial" w:cs="Arial"/>
                <w:b/>
                <w:sz w:val="18"/>
                <w:szCs w:val="18"/>
              </w:rPr>
              <w:t xml:space="preserve"> </w:t>
            </w:r>
            <w:r w:rsidRPr="00814160">
              <w:rPr>
                <w:rFonts w:ascii="Arial" w:hAnsi="Arial" w:cs="Arial"/>
                <w:b/>
                <w:sz w:val="18"/>
                <w:szCs w:val="18"/>
              </w:rPr>
              <w:t>at 15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814160" w:rsidRDefault="00C01CAA" w:rsidP="00AE03ED">
            <w:pPr>
              <w:pStyle w:val="NoSpacing"/>
              <w:jc w:val="both"/>
              <w:rPr>
                <w:rFonts w:ascii="Arial" w:hAnsi="Arial" w:cs="Arial"/>
                <w:b/>
                <w:sz w:val="18"/>
                <w:szCs w:val="18"/>
              </w:rPr>
            </w:pPr>
            <w:r w:rsidRPr="00814160">
              <w:rPr>
                <w:rFonts w:ascii="Arial" w:hAnsi="Arial" w:cs="Arial"/>
                <w:b/>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814160" w:rsidRDefault="007B3072" w:rsidP="00814160">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327BBC" w:rsidRPr="00814160">
                  <w:rPr>
                    <w:rFonts w:ascii="Arial" w:hAnsi="Arial" w:cs="Arial"/>
                    <w:b/>
                    <w:sz w:val="18"/>
                    <w:szCs w:val="18"/>
                  </w:rPr>
                  <w:t>Strong to storm-force winds</w:t>
                </w:r>
              </w:sdtContent>
            </w:sdt>
            <w:r w:rsidR="00C01CAA" w:rsidRPr="00814160">
              <w:rPr>
                <w:rFonts w:ascii="Arial" w:hAnsi="Arial" w:cs="Arial"/>
                <w:b/>
                <w:sz w:val="18"/>
                <w:szCs w:val="18"/>
              </w:rPr>
              <w:t xml:space="preserve"> </w:t>
            </w:r>
            <w:r w:rsidR="00C01CAA" w:rsidRPr="00814160">
              <w:rPr>
                <w:rFonts w:ascii="Arial" w:hAnsi="Arial" w:cs="Arial"/>
                <w:sz w:val="18"/>
                <w:szCs w:val="18"/>
              </w:rPr>
              <w:t xml:space="preserve">extend outwards up to </w:t>
            </w:r>
            <w:r w:rsidR="00265458" w:rsidRPr="00814160">
              <w:rPr>
                <w:rFonts w:ascii="Arial" w:hAnsi="Arial" w:cs="Arial"/>
                <w:b/>
                <w:sz w:val="18"/>
                <w:szCs w:val="18"/>
              </w:rPr>
              <w:t>4</w:t>
            </w:r>
            <w:r w:rsidR="00814160" w:rsidRPr="00814160">
              <w:rPr>
                <w:rFonts w:ascii="Arial" w:hAnsi="Arial" w:cs="Arial"/>
                <w:b/>
                <w:sz w:val="18"/>
                <w:szCs w:val="18"/>
              </w:rPr>
              <w:t>90</w:t>
            </w:r>
            <w:r w:rsidR="00C01CAA" w:rsidRPr="00814160">
              <w:rPr>
                <w:rFonts w:ascii="Arial" w:hAnsi="Arial" w:cs="Arial"/>
                <w:b/>
                <w:sz w:val="18"/>
                <w:szCs w:val="18"/>
              </w:rPr>
              <w:t xml:space="preserve"> km </w:t>
            </w:r>
            <w:r w:rsidR="00C01CAA" w:rsidRPr="00814160">
              <w:rPr>
                <w:rFonts w:ascii="Arial" w:hAnsi="Arial" w:cs="Arial"/>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6465C1" w:rsidRPr="006465C1" w:rsidTr="00A62A36">
        <w:trPr>
          <w:trHeight w:val="20"/>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CA9B9FE36C4741988D003F290EE6382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705553265"/>
              <w:placeholder>
                <w:docPart w:val="E3E59FA33E0B408083A9229FB252B0B6"/>
              </w:placeholder>
              <w:date w:fullDate="2024-09-29T00:00:00Z">
                <w:dateFormat w:val="dd MMMM yyyy"/>
                <w:lid w:val="en-PH"/>
                <w:storeMappedDataAs w:val="dateTime"/>
                <w:calendar w:val="gregorian"/>
              </w:date>
            </w:sdtPr>
            <w:sdtEndPr/>
            <w:sdtContent>
              <w:p w:rsidR="005F24C1" w:rsidRPr="006465C1" w:rsidRDefault="005F24C1" w:rsidP="005F24C1">
                <w:pPr>
                  <w:pStyle w:val="NoSpacing"/>
                  <w:jc w:val="center"/>
                  <w:rPr>
                    <w:rFonts w:ascii="Arial" w:hAnsi="Arial" w:cs="Arial"/>
                    <w:b/>
                    <w:bCs/>
                    <w:sz w:val="18"/>
                    <w:szCs w:val="18"/>
                  </w:rPr>
                </w:pPr>
                <w:r w:rsidRPr="006465C1">
                  <w:rPr>
                    <w:rFonts w:ascii="Arial" w:hAnsi="Arial" w:cs="Arial"/>
                    <w:sz w:val="18"/>
                    <w:szCs w:val="18"/>
                    <w:lang w:val="en-PH"/>
                  </w:rPr>
                  <w:t>29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19.</w:t>
            </w:r>
            <w:r w:rsidR="00814160" w:rsidRPr="00814160">
              <w:rPr>
                <w:rFonts w:ascii="Arial" w:hAnsi="Arial" w:cs="Arial"/>
                <w:sz w:val="18"/>
                <w:szCs w:val="18"/>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814160" w:rsidRDefault="00673C24" w:rsidP="00E11655">
            <w:pPr>
              <w:jc w:val="center"/>
              <w:rPr>
                <w:rFonts w:ascii="Arial" w:hAnsi="Arial" w:cs="Arial"/>
                <w:sz w:val="18"/>
                <w:szCs w:val="18"/>
              </w:rPr>
            </w:pPr>
            <w:r w:rsidRPr="00814160">
              <w:rPr>
                <w:rFonts w:ascii="Arial" w:hAnsi="Arial" w:cs="Arial"/>
                <w:sz w:val="18"/>
                <w:szCs w:val="18"/>
              </w:rPr>
              <w:t>123.</w:t>
            </w:r>
            <w:r w:rsidR="00E11655" w:rsidRPr="00814160">
              <w:rPr>
                <w:rFonts w:ascii="Arial" w:hAnsi="Arial" w:cs="Arial"/>
                <w:sz w:val="18"/>
                <w:szCs w:val="18"/>
              </w:rPr>
              <w:t>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995B45" w:rsidP="00B05781">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 xml:space="preserve">215 km East </w:t>
            </w:r>
            <w:r w:rsidR="00B05781" w:rsidRPr="00814160">
              <w:rPr>
                <w:rFonts w:ascii="Arial" w:hAnsi="Arial" w:cs="Arial"/>
                <w:b w:val="0"/>
                <w:bCs w:val="0"/>
                <w:sz w:val="18"/>
                <w:szCs w:val="18"/>
              </w:rPr>
              <w:t xml:space="preserve">of Calayan, </w:t>
            </w:r>
            <w:r w:rsidRPr="00814160">
              <w:rPr>
                <w:rFonts w:ascii="Arial" w:hAnsi="Arial" w:cs="Arial"/>
                <w:b w:val="0"/>
                <w:bCs w:val="0"/>
                <w:sz w:val="18"/>
                <w:szCs w:val="18"/>
              </w:rPr>
              <w:t>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1085D" w:rsidP="00814160">
            <w:pPr>
              <w:jc w:val="center"/>
              <w:rPr>
                <w:rFonts w:ascii="Arial" w:hAnsi="Arial" w:cs="Arial"/>
                <w:sz w:val="18"/>
                <w:szCs w:val="18"/>
              </w:rPr>
            </w:pPr>
            <w:r w:rsidRPr="00814160">
              <w:rPr>
                <w:rFonts w:ascii="Arial" w:hAnsi="Arial" w:cs="Arial"/>
                <w:sz w:val="18"/>
                <w:szCs w:val="18"/>
              </w:rPr>
              <w:t>1</w:t>
            </w:r>
            <w:r w:rsidR="00814160" w:rsidRPr="00814160">
              <w:rPr>
                <w:rFonts w:ascii="Arial" w:hAnsi="Arial" w:cs="Arial"/>
                <w:sz w:val="18"/>
                <w:szCs w:val="18"/>
              </w:rPr>
              <w:t>4</w:t>
            </w:r>
            <w:r w:rsidRPr="00814160">
              <w:rPr>
                <w:rFonts w:ascii="Arial" w:hAnsi="Arial" w:cs="Arial"/>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1085D" w:rsidP="0021085D">
            <w:pPr>
              <w:jc w:val="center"/>
              <w:rPr>
                <w:rFonts w:ascii="Arial" w:hAnsi="Arial" w:cs="Arial"/>
                <w:sz w:val="18"/>
                <w:szCs w:val="18"/>
              </w:rPr>
            </w:pPr>
            <w:r w:rsidRPr="00814160">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1085D" w:rsidP="00814160">
            <w:pPr>
              <w:jc w:val="center"/>
              <w:rPr>
                <w:rFonts w:ascii="Arial" w:hAnsi="Arial" w:cs="Arial"/>
                <w:sz w:val="18"/>
                <w:szCs w:val="18"/>
              </w:rPr>
            </w:pPr>
            <w:r w:rsidRPr="00814160">
              <w:rPr>
                <w:rFonts w:ascii="Arial" w:hAnsi="Arial" w:cs="Arial"/>
                <w:sz w:val="18"/>
                <w:szCs w:val="18"/>
              </w:rPr>
              <w:t>W</w:t>
            </w:r>
            <w:r w:rsidR="00915D22" w:rsidRPr="00814160">
              <w:rPr>
                <w:rFonts w:ascii="Arial" w:hAnsi="Arial" w:cs="Arial"/>
                <w:sz w:val="18"/>
                <w:szCs w:val="18"/>
              </w:rPr>
              <w:t xml:space="preserve">NW </w:t>
            </w:r>
            <w:r w:rsidR="00814160" w:rsidRPr="00814160">
              <w:rPr>
                <w:rFonts w:ascii="Arial" w:hAnsi="Arial" w:cs="Arial"/>
                <w:sz w:val="18"/>
                <w:szCs w:val="18"/>
              </w:rPr>
              <w:t>Slowly</w:t>
            </w:r>
          </w:p>
        </w:tc>
      </w:tr>
      <w:tr w:rsidR="006465C1" w:rsidRPr="006465C1" w:rsidTr="00214874">
        <w:trPr>
          <w:trHeight w:val="20"/>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AF0436F52BCC40F1A5F8CFD70426AD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1061714041"/>
              <w:placeholder>
                <w:docPart w:val="CF6D5FE2161045A0A3877ED73410BD55"/>
              </w:placeholder>
              <w:date w:fullDate="2024-09-30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19.</w:t>
            </w:r>
            <w:r w:rsidR="00814160" w:rsidRPr="00814160">
              <w:rPr>
                <w:rFonts w:ascii="Arial" w:hAnsi="Arial" w:cs="Arial"/>
                <w:sz w:val="18"/>
                <w:szCs w:val="18"/>
              </w:rPr>
              <w:t>7</w:t>
            </w:r>
          </w:p>
        </w:tc>
        <w:tc>
          <w:tcPr>
            <w:tcW w:w="708" w:type="dxa"/>
            <w:tcBorders>
              <w:top w:val="nil"/>
              <w:left w:val="nil"/>
              <w:bottom w:val="single" w:sz="4" w:space="0" w:color="auto"/>
              <w:right w:val="single" w:sz="4" w:space="0" w:color="auto"/>
            </w:tcBorders>
            <w:shd w:val="clear" w:color="auto" w:fill="auto"/>
            <w:vAlign w:val="center"/>
          </w:tcPr>
          <w:p w:rsidR="005F24C1" w:rsidRPr="00814160" w:rsidRDefault="00673C24" w:rsidP="00E11655">
            <w:pPr>
              <w:jc w:val="center"/>
              <w:rPr>
                <w:rFonts w:ascii="Arial" w:hAnsi="Arial" w:cs="Arial"/>
                <w:sz w:val="18"/>
                <w:szCs w:val="18"/>
              </w:rPr>
            </w:pPr>
            <w:r w:rsidRPr="00814160">
              <w:rPr>
                <w:rFonts w:ascii="Arial" w:hAnsi="Arial" w:cs="Arial"/>
                <w:sz w:val="18"/>
                <w:szCs w:val="18"/>
              </w:rPr>
              <w:t>122.</w:t>
            </w:r>
            <w:r w:rsidR="00E11655" w:rsidRPr="00814160">
              <w:rPr>
                <w:rFonts w:ascii="Arial" w:hAnsi="Arial" w:cs="Arial"/>
                <w:sz w:val="18"/>
                <w:szCs w:val="18"/>
              </w:rPr>
              <w:t>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995B45" w:rsidP="00814160">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1</w:t>
            </w:r>
            <w:r w:rsidR="00814160" w:rsidRPr="00814160">
              <w:rPr>
                <w:rFonts w:ascii="Arial" w:hAnsi="Arial" w:cs="Arial"/>
                <w:b w:val="0"/>
                <w:bCs w:val="0"/>
                <w:sz w:val="18"/>
                <w:szCs w:val="18"/>
              </w:rPr>
              <w:t>0</w:t>
            </w:r>
            <w:r w:rsidRPr="00814160">
              <w:rPr>
                <w:rFonts w:ascii="Arial" w:hAnsi="Arial" w:cs="Arial"/>
                <w:b w:val="0"/>
                <w:bCs w:val="0"/>
                <w:sz w:val="18"/>
                <w:szCs w:val="18"/>
              </w:rPr>
              <w:t>5 km Southeast of Basco, Batanes</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1</w:t>
            </w:r>
            <w:r w:rsidR="0021085D" w:rsidRPr="00814160">
              <w:rPr>
                <w:rFonts w:ascii="Arial" w:hAnsi="Arial" w:cs="Arial"/>
                <w:sz w:val="18"/>
                <w:szCs w:val="18"/>
              </w:rPr>
              <w:t>5</w:t>
            </w:r>
            <w:r w:rsidR="00814160" w:rsidRPr="00814160">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21085D" w:rsidP="005F24C1">
            <w:pPr>
              <w:jc w:val="center"/>
              <w:rPr>
                <w:rFonts w:ascii="Arial" w:hAnsi="Arial" w:cs="Arial"/>
                <w:sz w:val="18"/>
                <w:szCs w:val="18"/>
              </w:rPr>
            </w:pPr>
            <w:r w:rsidRPr="00814160">
              <w:rPr>
                <w:rFonts w:ascii="Arial" w:hAnsi="Arial" w:cs="Arial"/>
                <w:sz w:val="18"/>
                <w:szCs w:val="18"/>
              </w:rPr>
              <w:t>W</w:t>
            </w:r>
            <w:r w:rsidR="00915D22" w:rsidRPr="00814160">
              <w:rPr>
                <w:rFonts w:ascii="Arial" w:hAnsi="Arial" w:cs="Arial"/>
                <w:sz w:val="18"/>
                <w:szCs w:val="18"/>
              </w:rPr>
              <w:t>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F7BB4A8D626B441A85E1EC926C2BC6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438451756"/>
              <w:placeholder>
                <w:docPart w:val="915F0B3D7E224942BA3F6D677A3E91E0"/>
              </w:placeholder>
              <w:date w:fullDate="2024-09-30T00:00:00Z">
                <w:dateFormat w:val="dd MMMM yyyy"/>
                <w:lid w:val="en-PH"/>
                <w:storeMappedDataAs w:val="dateTime"/>
                <w:calendar w:val="gregorian"/>
              </w:date>
            </w:sdtPr>
            <w:sdtEndPr/>
            <w:sdtContent>
              <w:p w:rsidR="005F24C1" w:rsidRPr="006465C1" w:rsidRDefault="005F24C1" w:rsidP="005F24C1">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20.</w:t>
            </w:r>
            <w:r w:rsidR="00814160" w:rsidRPr="00814160">
              <w:rPr>
                <w:rFonts w:ascii="Arial" w:hAnsi="Arial" w:cs="Arial"/>
                <w:sz w:val="18"/>
                <w:szCs w:val="18"/>
              </w:rPr>
              <w:t>2</w:t>
            </w:r>
          </w:p>
        </w:tc>
        <w:tc>
          <w:tcPr>
            <w:tcW w:w="708" w:type="dxa"/>
            <w:tcBorders>
              <w:top w:val="nil"/>
              <w:left w:val="nil"/>
              <w:bottom w:val="single" w:sz="4" w:space="0" w:color="auto"/>
              <w:right w:val="single" w:sz="4" w:space="0" w:color="auto"/>
            </w:tcBorders>
            <w:shd w:val="clear" w:color="auto" w:fill="auto"/>
            <w:vAlign w:val="center"/>
          </w:tcPr>
          <w:p w:rsidR="005F24C1" w:rsidRPr="00814160" w:rsidRDefault="00673C24" w:rsidP="00E11655">
            <w:pPr>
              <w:jc w:val="center"/>
              <w:rPr>
                <w:rFonts w:ascii="Arial" w:hAnsi="Arial" w:cs="Arial"/>
                <w:sz w:val="18"/>
                <w:szCs w:val="18"/>
              </w:rPr>
            </w:pPr>
            <w:r w:rsidRPr="00814160">
              <w:rPr>
                <w:rFonts w:ascii="Arial" w:hAnsi="Arial" w:cs="Arial"/>
                <w:sz w:val="18"/>
                <w:szCs w:val="18"/>
              </w:rPr>
              <w:t>121.</w:t>
            </w:r>
            <w:r w:rsidR="00E11655" w:rsidRPr="00814160">
              <w:rPr>
                <w:rFonts w:ascii="Arial" w:hAnsi="Arial" w:cs="Arial"/>
                <w:sz w:val="18"/>
                <w:szCs w:val="18"/>
              </w:rPr>
              <w:t>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703906" w:rsidP="000E04C1">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 xml:space="preserve">Over the coastal waters of </w:t>
            </w:r>
            <w:r w:rsidR="000E04C1" w:rsidRPr="00814160">
              <w:rPr>
                <w:rFonts w:ascii="Arial" w:hAnsi="Arial" w:cs="Arial"/>
                <w:b w:val="0"/>
                <w:bCs w:val="0"/>
                <w:sz w:val="18"/>
                <w:szCs w:val="18"/>
              </w:rPr>
              <w:t>Sabtang</w:t>
            </w:r>
            <w:r w:rsidRPr="00814160">
              <w:rPr>
                <w:rFonts w:ascii="Arial" w:hAnsi="Arial" w:cs="Arial"/>
                <w:b w:val="0"/>
                <w:bCs w:val="0"/>
                <w:sz w:val="18"/>
                <w:szCs w:val="18"/>
              </w:rPr>
              <w:t xml:space="preserve"> Is., </w:t>
            </w:r>
            <w:r w:rsidR="000E04C1" w:rsidRPr="00814160">
              <w:rPr>
                <w:rFonts w:ascii="Arial" w:hAnsi="Arial" w:cs="Arial"/>
                <w:b w:val="0"/>
                <w:bCs w:val="0"/>
                <w:sz w:val="18"/>
                <w:szCs w:val="18"/>
              </w:rPr>
              <w:t>Batanes</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1</w:t>
            </w:r>
            <w:r w:rsidR="00814160" w:rsidRPr="00814160">
              <w:rPr>
                <w:rFonts w:ascii="Arial" w:hAnsi="Arial" w:cs="Arial"/>
                <w:sz w:val="18"/>
                <w:szCs w:val="18"/>
              </w:rPr>
              <w:t>6</w:t>
            </w:r>
            <w:r w:rsidRPr="00814160">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915D22" w:rsidP="005F24C1">
            <w:pPr>
              <w:jc w:val="center"/>
              <w:rPr>
                <w:rFonts w:ascii="Arial" w:hAnsi="Arial" w:cs="Arial"/>
                <w:sz w:val="18"/>
                <w:szCs w:val="18"/>
              </w:rPr>
            </w:pPr>
            <w:r w:rsidRPr="00814160">
              <w:rPr>
                <w:rFonts w:ascii="Arial" w:hAnsi="Arial" w:cs="Arial"/>
                <w:sz w:val="18"/>
                <w:szCs w:val="18"/>
              </w:rPr>
              <w:t>WNW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B7D2FF80C67D4B1DAEFDE122EA86FB8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990442983"/>
              <w:placeholder>
                <w:docPart w:val="30776A8D34174AA8B29EC6356101E75C"/>
              </w:placeholder>
              <w:date w:fullDate="2024-10-01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20.</w:t>
            </w:r>
            <w:r w:rsidR="00814160" w:rsidRPr="00814160">
              <w:rPr>
                <w:rFonts w:ascii="Arial" w:hAnsi="Arial" w:cs="Arial"/>
                <w:sz w:val="18"/>
                <w:szCs w:val="18"/>
              </w:rPr>
              <w:t>8</w:t>
            </w:r>
          </w:p>
        </w:tc>
        <w:tc>
          <w:tcPr>
            <w:tcW w:w="708" w:type="dxa"/>
            <w:tcBorders>
              <w:top w:val="nil"/>
              <w:left w:val="nil"/>
              <w:bottom w:val="single" w:sz="4" w:space="0" w:color="auto"/>
              <w:right w:val="single" w:sz="4" w:space="0" w:color="auto"/>
            </w:tcBorders>
            <w:shd w:val="clear" w:color="auto" w:fill="auto"/>
            <w:vAlign w:val="center"/>
          </w:tcPr>
          <w:p w:rsidR="005F24C1" w:rsidRPr="00814160" w:rsidRDefault="00E11655" w:rsidP="005F24C1">
            <w:pPr>
              <w:jc w:val="center"/>
              <w:rPr>
                <w:rFonts w:ascii="Arial" w:hAnsi="Arial" w:cs="Arial"/>
                <w:sz w:val="18"/>
                <w:szCs w:val="18"/>
              </w:rPr>
            </w:pPr>
            <w:r w:rsidRPr="00814160">
              <w:rPr>
                <w:rFonts w:ascii="Arial" w:hAnsi="Arial" w:cs="Arial"/>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995B45" w:rsidP="00995B45">
            <w:pPr>
              <w:pStyle w:val="Heading3"/>
              <w:shd w:val="clear" w:color="auto" w:fill="FFFFFF"/>
              <w:spacing w:after="0"/>
              <w:jc w:val="center"/>
              <w:outlineLvl w:val="2"/>
              <w:rPr>
                <w:rFonts w:ascii="Arial" w:hAnsi="Arial" w:cs="Arial"/>
                <w:b w:val="0"/>
                <w:bCs w:val="0"/>
                <w:sz w:val="18"/>
                <w:szCs w:val="18"/>
              </w:rPr>
            </w:pPr>
            <w:r w:rsidRPr="00814160">
              <w:rPr>
                <w:rFonts w:ascii="Arial" w:hAnsi="Arial" w:cs="Arial"/>
                <w:b w:val="0"/>
                <w:bCs w:val="0"/>
                <w:sz w:val="18"/>
                <w:szCs w:val="18"/>
              </w:rPr>
              <w:t xml:space="preserve">110 km West </w:t>
            </w:r>
            <w:r w:rsidR="000E04C1" w:rsidRPr="00814160">
              <w:rPr>
                <w:rFonts w:ascii="Arial" w:hAnsi="Arial" w:cs="Arial"/>
                <w:b w:val="0"/>
                <w:bCs w:val="0"/>
                <w:sz w:val="18"/>
                <w:szCs w:val="18"/>
              </w:rPr>
              <w:t>of Itbayat, Batanes</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1</w:t>
            </w:r>
            <w:r w:rsidR="00814160" w:rsidRPr="00814160">
              <w:rPr>
                <w:rFonts w:ascii="Arial" w:hAnsi="Arial" w:cs="Arial"/>
                <w:sz w:val="18"/>
                <w:szCs w:val="18"/>
              </w:rPr>
              <w:t>7</w:t>
            </w:r>
            <w:r w:rsidRPr="00814160">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915D22" w:rsidP="005F24C1">
            <w:pPr>
              <w:jc w:val="center"/>
              <w:rPr>
                <w:rFonts w:ascii="Arial" w:hAnsi="Arial" w:cs="Arial"/>
                <w:sz w:val="18"/>
                <w:szCs w:val="18"/>
              </w:rPr>
            </w:pPr>
            <w:r w:rsidRPr="00814160">
              <w:rPr>
                <w:rFonts w:ascii="Arial" w:hAnsi="Arial" w:cs="Arial"/>
                <w:sz w:val="18"/>
                <w:szCs w:val="18"/>
              </w:rPr>
              <w:t>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577331D7C51549AEBE2FF42FF3EA107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704455000"/>
              <w:placeholder>
                <w:docPart w:val="CE016F5C0B5848818426DE9D586BB0F5"/>
              </w:placeholder>
              <w:date w:fullDate="2024-10-01T00:00:00Z">
                <w:dateFormat w:val="dd MMMM yyyy"/>
                <w:lid w:val="en-PH"/>
                <w:storeMappedDataAs w:val="dateTime"/>
                <w:calendar w:val="gregorian"/>
              </w:date>
            </w:sdtPr>
            <w:sdtEndPr/>
            <w:sdtContent>
              <w:p w:rsidR="005F24C1" w:rsidRPr="006465C1" w:rsidRDefault="00647B33" w:rsidP="005F24C1">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E11655" w:rsidP="00814160">
            <w:pPr>
              <w:jc w:val="center"/>
              <w:rPr>
                <w:rFonts w:ascii="Arial" w:hAnsi="Arial" w:cs="Arial"/>
                <w:sz w:val="18"/>
                <w:szCs w:val="18"/>
              </w:rPr>
            </w:pPr>
            <w:r w:rsidRPr="00814160">
              <w:rPr>
                <w:rFonts w:ascii="Arial" w:hAnsi="Arial" w:cs="Arial"/>
                <w:sz w:val="18"/>
                <w:szCs w:val="18"/>
              </w:rPr>
              <w:t>21.</w:t>
            </w:r>
            <w:r w:rsidR="00814160" w:rsidRPr="00814160">
              <w:rPr>
                <w:rFonts w:ascii="Arial" w:hAnsi="Arial" w:cs="Arial"/>
                <w:sz w:val="18"/>
                <w:szCs w:val="18"/>
              </w:rPr>
              <w:t>7</w:t>
            </w:r>
          </w:p>
        </w:tc>
        <w:tc>
          <w:tcPr>
            <w:tcW w:w="708" w:type="dxa"/>
            <w:tcBorders>
              <w:top w:val="nil"/>
              <w:left w:val="nil"/>
              <w:bottom w:val="single" w:sz="4" w:space="0" w:color="auto"/>
              <w:right w:val="single" w:sz="4" w:space="0" w:color="auto"/>
            </w:tcBorders>
            <w:shd w:val="clear" w:color="auto" w:fill="auto"/>
            <w:vAlign w:val="center"/>
          </w:tcPr>
          <w:p w:rsidR="005F24C1" w:rsidRPr="00814160" w:rsidRDefault="00E11655" w:rsidP="005F24C1">
            <w:pPr>
              <w:jc w:val="center"/>
              <w:rPr>
                <w:rFonts w:ascii="Arial" w:hAnsi="Arial" w:cs="Arial"/>
                <w:sz w:val="18"/>
                <w:szCs w:val="18"/>
              </w:rPr>
            </w:pPr>
            <w:r w:rsidRPr="00814160">
              <w:rPr>
                <w:rFonts w:ascii="Arial" w:hAnsi="Arial" w:cs="Arial"/>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0E04C1" w:rsidP="00814160">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1</w:t>
            </w:r>
            <w:r w:rsidR="00814160" w:rsidRPr="00814160">
              <w:rPr>
                <w:rFonts w:ascii="Arial" w:hAnsi="Arial" w:cs="Arial"/>
                <w:b w:val="0"/>
                <w:bCs w:val="0"/>
                <w:sz w:val="18"/>
                <w:szCs w:val="18"/>
              </w:rPr>
              <w:t>5</w:t>
            </w:r>
            <w:r w:rsidRPr="00814160">
              <w:rPr>
                <w:rFonts w:ascii="Arial" w:hAnsi="Arial" w:cs="Arial"/>
                <w:b w:val="0"/>
                <w:bCs w:val="0"/>
                <w:sz w:val="18"/>
                <w:szCs w:val="18"/>
              </w:rPr>
              <w:t>0 km Northwest of Itbayat, Batanes</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5F24C1">
            <w:pPr>
              <w:jc w:val="center"/>
              <w:rPr>
                <w:rFonts w:ascii="Arial" w:hAnsi="Arial" w:cs="Arial"/>
                <w:sz w:val="18"/>
                <w:szCs w:val="18"/>
              </w:rPr>
            </w:pPr>
            <w:r w:rsidRPr="00814160">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21085D" w:rsidP="00814160">
            <w:pPr>
              <w:jc w:val="center"/>
              <w:rPr>
                <w:rFonts w:ascii="Arial" w:hAnsi="Arial" w:cs="Arial"/>
                <w:sz w:val="18"/>
                <w:szCs w:val="18"/>
              </w:rPr>
            </w:pPr>
            <w:r w:rsidRPr="00814160">
              <w:rPr>
                <w:rFonts w:ascii="Arial" w:hAnsi="Arial" w:cs="Arial"/>
                <w:sz w:val="18"/>
                <w:szCs w:val="18"/>
              </w:rPr>
              <w:t>N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E731DFD40817439FA9F7DA21D8AB5F8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520085891"/>
              <w:placeholder>
                <w:docPart w:val="F07D8C59643448C0908931030232CA70"/>
              </w:placeholder>
              <w:date w:fullDate="2024-10-02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E11655" w:rsidP="00814160">
            <w:pPr>
              <w:jc w:val="center"/>
              <w:rPr>
                <w:rFonts w:ascii="Arial" w:hAnsi="Arial" w:cs="Arial"/>
                <w:sz w:val="18"/>
                <w:szCs w:val="18"/>
              </w:rPr>
            </w:pPr>
            <w:r w:rsidRPr="00814160">
              <w:rPr>
                <w:rFonts w:ascii="Arial" w:hAnsi="Arial" w:cs="Arial"/>
                <w:sz w:val="18"/>
                <w:szCs w:val="18"/>
              </w:rPr>
              <w:t>22.</w:t>
            </w:r>
            <w:r w:rsidR="00814160" w:rsidRPr="00814160">
              <w:rPr>
                <w:rFonts w:ascii="Arial" w:hAnsi="Arial" w:cs="Arial"/>
                <w:sz w:val="18"/>
                <w:szCs w:val="18"/>
              </w:rPr>
              <w:t>7</w:t>
            </w:r>
          </w:p>
        </w:tc>
        <w:tc>
          <w:tcPr>
            <w:tcW w:w="708" w:type="dxa"/>
            <w:tcBorders>
              <w:top w:val="nil"/>
              <w:left w:val="nil"/>
              <w:bottom w:val="single" w:sz="4" w:space="0" w:color="auto"/>
              <w:right w:val="single" w:sz="4" w:space="0" w:color="auto"/>
            </w:tcBorders>
            <w:shd w:val="clear" w:color="auto" w:fill="auto"/>
            <w:vAlign w:val="center"/>
          </w:tcPr>
          <w:p w:rsidR="005F24C1" w:rsidRPr="00814160" w:rsidRDefault="00E11655" w:rsidP="00814160">
            <w:pPr>
              <w:jc w:val="center"/>
              <w:rPr>
                <w:rFonts w:ascii="Arial" w:hAnsi="Arial" w:cs="Arial"/>
                <w:sz w:val="18"/>
                <w:szCs w:val="18"/>
              </w:rPr>
            </w:pPr>
            <w:r w:rsidRPr="00814160">
              <w:rPr>
                <w:rFonts w:ascii="Arial" w:hAnsi="Arial" w:cs="Arial"/>
                <w:sz w:val="18"/>
                <w:szCs w:val="18"/>
              </w:rPr>
              <w:t>121.</w:t>
            </w:r>
            <w:r w:rsidR="00814160" w:rsidRPr="00814160">
              <w:rPr>
                <w:rFonts w:ascii="Arial" w:hAnsi="Arial" w:cs="Arial"/>
                <w:sz w:val="18"/>
                <w:szCs w:val="18"/>
              </w:rPr>
              <w:t>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81416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225</w:t>
            </w:r>
            <w:r w:rsidR="000E04C1" w:rsidRPr="00814160">
              <w:rPr>
                <w:rFonts w:ascii="Arial" w:hAnsi="Arial" w:cs="Arial"/>
                <w:b w:val="0"/>
                <w:bCs w:val="0"/>
                <w:sz w:val="18"/>
                <w:szCs w:val="18"/>
              </w:rPr>
              <w:t xml:space="preserve"> km </w:t>
            </w:r>
            <w:r w:rsidR="00995B45" w:rsidRPr="00814160">
              <w:rPr>
                <w:rFonts w:ascii="Arial" w:hAnsi="Arial" w:cs="Arial"/>
                <w:b w:val="0"/>
                <w:bCs w:val="0"/>
                <w:sz w:val="18"/>
                <w:szCs w:val="18"/>
              </w:rPr>
              <w:t xml:space="preserve">North </w:t>
            </w:r>
            <w:r w:rsidR="000E04C1" w:rsidRPr="00814160">
              <w:rPr>
                <w:rFonts w:ascii="Arial" w:hAnsi="Arial" w:cs="Arial"/>
                <w:b w:val="0"/>
                <w:bCs w:val="0"/>
                <w:sz w:val="18"/>
                <w:szCs w:val="18"/>
              </w:rPr>
              <w:t>Northwest of Itbayat, Batanes</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673C24" w:rsidP="005F24C1">
            <w:pPr>
              <w:jc w:val="center"/>
              <w:rPr>
                <w:rFonts w:ascii="Arial" w:hAnsi="Arial" w:cs="Arial"/>
                <w:sz w:val="18"/>
                <w:szCs w:val="18"/>
              </w:rPr>
            </w:pPr>
            <w:r w:rsidRPr="00814160">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814160" w:rsidRDefault="00915D22" w:rsidP="00814160">
            <w:pPr>
              <w:jc w:val="center"/>
              <w:rPr>
                <w:rFonts w:ascii="Arial" w:hAnsi="Arial" w:cs="Arial"/>
                <w:sz w:val="18"/>
                <w:szCs w:val="18"/>
              </w:rPr>
            </w:pPr>
            <w:r w:rsidRPr="00814160">
              <w:rPr>
                <w:rFonts w:ascii="Arial" w:hAnsi="Arial" w:cs="Arial"/>
                <w:sz w:val="18"/>
                <w:szCs w:val="18"/>
              </w:rPr>
              <w:t>N</w:t>
            </w:r>
            <w:r w:rsidR="00814160" w:rsidRPr="00814160">
              <w:rPr>
                <w:rFonts w:ascii="Arial" w:hAnsi="Arial" w:cs="Arial"/>
                <w:sz w:val="18"/>
                <w:szCs w:val="18"/>
              </w:rPr>
              <w:t>NE</w:t>
            </w:r>
            <w:r w:rsidRPr="00814160">
              <w:rPr>
                <w:rFonts w:ascii="Arial" w:hAnsi="Arial" w:cs="Arial"/>
                <w:sz w:val="18"/>
                <w:szCs w:val="18"/>
              </w:rPr>
              <w:t xml:space="preserve"> </w:t>
            </w:r>
            <w:r w:rsidR="0021085D" w:rsidRPr="00814160">
              <w:rPr>
                <w:rFonts w:ascii="Arial" w:hAnsi="Arial" w:cs="Arial"/>
                <w:sz w:val="18"/>
                <w:szCs w:val="18"/>
              </w:rPr>
              <w:t>10</w:t>
            </w:r>
          </w:p>
        </w:tc>
      </w:tr>
      <w:tr w:rsidR="006465C1" w:rsidRPr="006465C1" w:rsidTr="00A62A36">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1F8E9E8C7E574E2DB569B9441E6EA8E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1476604465"/>
              <w:placeholder>
                <w:docPart w:val="27E8311C054142B2ABA0ED15575CBFEA"/>
              </w:placeholder>
              <w:date w:fullDate="2024-10-03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E11655" w:rsidP="005F24C1">
            <w:pPr>
              <w:jc w:val="center"/>
              <w:rPr>
                <w:rFonts w:ascii="Arial" w:hAnsi="Arial" w:cs="Arial"/>
                <w:sz w:val="18"/>
                <w:szCs w:val="18"/>
              </w:rPr>
            </w:pPr>
            <w:r w:rsidRPr="00814160">
              <w:rPr>
                <w:rFonts w:ascii="Arial" w:hAnsi="Arial" w:cs="Arial"/>
                <w:sz w:val="18"/>
                <w:szCs w:val="18"/>
              </w:rPr>
              <w:t>25</w:t>
            </w:r>
            <w:r w:rsidR="00673C24" w:rsidRPr="00814160">
              <w:rPr>
                <w:rFonts w:ascii="Arial" w:hAnsi="Arial" w:cs="Arial"/>
                <w:sz w:val="18"/>
                <w:szCs w:val="18"/>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814160" w:rsidRDefault="00673C24" w:rsidP="00E11655">
            <w:pPr>
              <w:jc w:val="center"/>
              <w:rPr>
                <w:rFonts w:ascii="Arial" w:hAnsi="Arial" w:cs="Arial"/>
                <w:sz w:val="18"/>
                <w:szCs w:val="18"/>
              </w:rPr>
            </w:pPr>
            <w:r w:rsidRPr="00814160">
              <w:rPr>
                <w:rFonts w:ascii="Arial" w:hAnsi="Arial" w:cs="Arial"/>
                <w:sz w:val="18"/>
                <w:szCs w:val="18"/>
              </w:rPr>
              <w:t>12</w:t>
            </w:r>
            <w:r w:rsidR="00E11655" w:rsidRPr="00814160">
              <w:rPr>
                <w:rFonts w:ascii="Arial" w:hAnsi="Arial" w:cs="Arial"/>
                <w:sz w:val="18"/>
                <w:szCs w:val="18"/>
              </w:rPr>
              <w:t>3</w:t>
            </w:r>
            <w:r w:rsidRPr="00814160">
              <w:rPr>
                <w:rFonts w:ascii="Arial" w:hAnsi="Arial" w:cs="Arial"/>
                <w:sz w:val="18"/>
                <w:szCs w:val="18"/>
              </w:rPr>
              <w:t>.1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995B45" w:rsidP="00995B45">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52</w:t>
            </w:r>
            <w:r w:rsidR="000E04C1" w:rsidRPr="00814160">
              <w:rPr>
                <w:rFonts w:ascii="Arial" w:hAnsi="Arial" w:cs="Arial"/>
                <w:b w:val="0"/>
                <w:bCs w:val="0"/>
                <w:sz w:val="18"/>
                <w:szCs w:val="18"/>
              </w:rPr>
              <w:t xml:space="preserve">0 km North </w:t>
            </w:r>
            <w:r w:rsidRPr="00814160">
              <w:rPr>
                <w:rFonts w:ascii="Arial" w:hAnsi="Arial" w:cs="Arial"/>
                <w:b w:val="0"/>
                <w:bCs w:val="0"/>
                <w:sz w:val="18"/>
                <w:szCs w:val="18"/>
              </w:rPr>
              <w:t xml:space="preserve">Northeast </w:t>
            </w:r>
            <w:r w:rsidR="000E04C1" w:rsidRPr="00814160">
              <w:rPr>
                <w:rFonts w:ascii="Arial" w:hAnsi="Arial" w:cs="Arial"/>
                <w:b w:val="0"/>
                <w:bCs w:val="0"/>
                <w:sz w:val="18"/>
                <w:szCs w:val="18"/>
              </w:rPr>
              <w:t>of Itbayat, Batanes</w:t>
            </w:r>
            <w:r w:rsidRPr="00814160">
              <w:rPr>
                <w:rFonts w:ascii="Arial" w:hAnsi="Arial" w:cs="Arial"/>
                <w:b w:val="0"/>
                <w:bCs w:val="0"/>
                <w:sz w:val="18"/>
                <w:szCs w:val="18"/>
              </w:rPr>
              <w:t xml:space="preserve">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673C24" w:rsidP="0021085D">
            <w:pPr>
              <w:jc w:val="center"/>
              <w:rPr>
                <w:rFonts w:ascii="Arial" w:hAnsi="Arial" w:cs="Arial"/>
                <w:sz w:val="18"/>
                <w:szCs w:val="18"/>
              </w:rPr>
            </w:pPr>
            <w:r w:rsidRPr="00814160">
              <w:rPr>
                <w:rFonts w:ascii="Arial" w:hAnsi="Arial" w:cs="Arial"/>
                <w:sz w:val="18"/>
                <w:szCs w:val="18"/>
              </w:rPr>
              <w:t>15</w:t>
            </w:r>
            <w:r w:rsidR="0021085D" w:rsidRPr="00814160">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915D22" w:rsidP="0021085D">
            <w:pPr>
              <w:jc w:val="center"/>
              <w:rPr>
                <w:rFonts w:ascii="Arial" w:hAnsi="Arial" w:cs="Arial"/>
                <w:sz w:val="18"/>
                <w:szCs w:val="18"/>
              </w:rPr>
            </w:pPr>
            <w:r w:rsidRPr="00814160">
              <w:rPr>
                <w:rFonts w:ascii="Arial" w:hAnsi="Arial" w:cs="Arial"/>
                <w:sz w:val="18"/>
                <w:szCs w:val="18"/>
              </w:rPr>
              <w:t>NE</w:t>
            </w:r>
            <w:r w:rsidR="00D40013" w:rsidRPr="00814160">
              <w:rPr>
                <w:rFonts w:ascii="Arial" w:hAnsi="Arial" w:cs="Arial"/>
                <w:sz w:val="18"/>
                <w:szCs w:val="18"/>
              </w:rPr>
              <w:t xml:space="preserve"> 1</w:t>
            </w:r>
            <w:r w:rsidR="0021085D" w:rsidRPr="00814160">
              <w:rPr>
                <w:rFonts w:ascii="Arial" w:hAnsi="Arial" w:cs="Arial"/>
                <w:sz w:val="18"/>
                <w:szCs w:val="18"/>
              </w:rPr>
              <w:t>5</w:t>
            </w:r>
          </w:p>
        </w:tc>
      </w:tr>
      <w:tr w:rsidR="006465C1" w:rsidRPr="006465C1" w:rsidTr="00A62A36">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120-Hour Forecast</w:t>
            </w:r>
          </w:p>
          <w:sdt>
            <w:sdtPr>
              <w:rPr>
                <w:rFonts w:ascii="Arial" w:hAnsi="Arial" w:cs="Arial"/>
                <w:sz w:val="18"/>
                <w:szCs w:val="18"/>
              </w:rPr>
              <w:id w:val="-1361504975"/>
              <w:placeholder>
                <w:docPart w:val="93ADCA4F7B3441A3AF8B0E0CA0BB819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9A66DA" w:rsidP="005F24C1">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1376278452"/>
              <w:placeholder>
                <w:docPart w:val="6EAD68A7C3554566B89935986BA23F16"/>
              </w:placeholder>
              <w:date w:fullDate="2024-10-04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1085D" w:rsidP="005F24C1">
            <w:pPr>
              <w:jc w:val="center"/>
              <w:rPr>
                <w:rFonts w:ascii="Arial" w:hAnsi="Arial" w:cs="Arial"/>
                <w:sz w:val="18"/>
                <w:szCs w:val="18"/>
              </w:rPr>
            </w:pPr>
            <w:r w:rsidRPr="00814160">
              <w:rPr>
                <w:rFonts w:ascii="Arial" w:hAnsi="Arial" w:cs="Arial"/>
                <w:sz w:val="18"/>
                <w:szCs w:val="18"/>
              </w:rPr>
              <w:t>29.1</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814160" w:rsidRDefault="00673C24" w:rsidP="00814160">
            <w:pPr>
              <w:jc w:val="center"/>
              <w:rPr>
                <w:rFonts w:ascii="Arial" w:hAnsi="Arial" w:cs="Arial"/>
                <w:sz w:val="18"/>
                <w:szCs w:val="18"/>
              </w:rPr>
            </w:pPr>
            <w:r w:rsidRPr="00814160">
              <w:rPr>
                <w:rFonts w:ascii="Arial" w:hAnsi="Arial" w:cs="Arial"/>
                <w:sz w:val="18"/>
                <w:szCs w:val="18"/>
              </w:rPr>
              <w:t>12</w:t>
            </w:r>
            <w:r w:rsidR="0021085D" w:rsidRPr="00814160">
              <w:rPr>
                <w:rFonts w:ascii="Arial" w:hAnsi="Arial" w:cs="Arial"/>
                <w:sz w:val="18"/>
                <w:szCs w:val="18"/>
              </w:rPr>
              <w:t>6</w:t>
            </w:r>
            <w:r w:rsidRPr="00814160">
              <w:rPr>
                <w:rFonts w:ascii="Arial" w:hAnsi="Arial" w:cs="Arial"/>
                <w:sz w:val="18"/>
                <w:szCs w:val="18"/>
              </w:rPr>
              <w:t>.</w:t>
            </w:r>
            <w:r w:rsidR="00814160" w:rsidRPr="00814160">
              <w:rPr>
                <w:rFonts w:ascii="Arial" w:hAnsi="Arial" w:cs="Arial"/>
                <w:sz w:val="18"/>
                <w:szCs w:val="18"/>
              </w:rPr>
              <w:t>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814160" w:rsidRDefault="00995B45" w:rsidP="00814160">
            <w:pPr>
              <w:pStyle w:val="Heading3"/>
              <w:shd w:val="clear" w:color="auto" w:fill="FFFFFF"/>
              <w:spacing w:before="0" w:beforeAutospacing="0" w:after="0" w:afterAutospacing="0"/>
              <w:jc w:val="center"/>
              <w:outlineLvl w:val="2"/>
              <w:rPr>
                <w:rFonts w:ascii="Arial" w:hAnsi="Arial" w:cs="Arial"/>
                <w:b w:val="0"/>
                <w:bCs w:val="0"/>
                <w:sz w:val="18"/>
                <w:szCs w:val="18"/>
              </w:rPr>
            </w:pPr>
            <w:r w:rsidRPr="00814160">
              <w:rPr>
                <w:rFonts w:ascii="Arial" w:hAnsi="Arial" w:cs="Arial"/>
                <w:b w:val="0"/>
                <w:bCs w:val="0"/>
                <w:sz w:val="18"/>
                <w:szCs w:val="18"/>
              </w:rPr>
              <w:t>1,0</w:t>
            </w:r>
            <w:r w:rsidR="00814160" w:rsidRPr="00814160">
              <w:rPr>
                <w:rFonts w:ascii="Arial" w:hAnsi="Arial" w:cs="Arial"/>
                <w:b w:val="0"/>
                <w:bCs w:val="0"/>
                <w:sz w:val="18"/>
                <w:szCs w:val="18"/>
              </w:rPr>
              <w:t>2</w:t>
            </w:r>
            <w:r w:rsidRPr="00814160">
              <w:rPr>
                <w:rFonts w:ascii="Arial" w:hAnsi="Arial" w:cs="Arial"/>
                <w:b w:val="0"/>
                <w:bCs w:val="0"/>
                <w:sz w:val="18"/>
                <w:szCs w:val="18"/>
              </w:rPr>
              <w:t>5</w:t>
            </w:r>
            <w:r w:rsidR="000E04C1" w:rsidRPr="00814160">
              <w:rPr>
                <w:rFonts w:ascii="Arial" w:hAnsi="Arial" w:cs="Arial"/>
                <w:b w:val="0"/>
                <w:bCs w:val="0"/>
                <w:sz w:val="18"/>
                <w:szCs w:val="18"/>
              </w:rPr>
              <w:t xml:space="preserve"> </w:t>
            </w:r>
            <w:r w:rsidR="00703906" w:rsidRPr="00814160">
              <w:rPr>
                <w:rFonts w:ascii="Arial" w:hAnsi="Arial" w:cs="Arial"/>
                <w:b w:val="0"/>
                <w:bCs w:val="0"/>
                <w:sz w:val="18"/>
                <w:szCs w:val="18"/>
              </w:rPr>
              <w:t xml:space="preserve">km North Northeast of Extreme Northern Luzon </w:t>
            </w:r>
            <w:r w:rsidR="001C4B20" w:rsidRPr="00814160">
              <w:rPr>
                <w:rFonts w:ascii="Arial" w:hAnsi="Arial" w:cs="Arial"/>
                <w:b w:val="0"/>
                <w:bCs w:val="0"/>
                <w:sz w:val="18"/>
                <w:szCs w:val="18"/>
              </w:rPr>
              <w:t>(OUTSIDE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673C24" w:rsidP="005F24C1">
            <w:pPr>
              <w:jc w:val="center"/>
              <w:rPr>
                <w:rFonts w:ascii="Arial" w:hAnsi="Arial" w:cs="Arial"/>
                <w:sz w:val="18"/>
                <w:szCs w:val="18"/>
              </w:rPr>
            </w:pPr>
            <w:r w:rsidRPr="00814160">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265458" w:rsidP="005F24C1">
            <w:pPr>
              <w:jc w:val="center"/>
              <w:rPr>
                <w:rFonts w:ascii="Arial" w:hAnsi="Arial" w:cs="Arial"/>
                <w:sz w:val="18"/>
                <w:szCs w:val="18"/>
              </w:rPr>
            </w:pPr>
            <w:r w:rsidRPr="00814160">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814160" w:rsidRDefault="00915D22" w:rsidP="0021085D">
            <w:pPr>
              <w:jc w:val="center"/>
              <w:rPr>
                <w:rFonts w:ascii="Arial" w:hAnsi="Arial" w:cs="Arial"/>
                <w:sz w:val="18"/>
                <w:szCs w:val="18"/>
              </w:rPr>
            </w:pPr>
            <w:r w:rsidRPr="00814160">
              <w:rPr>
                <w:rFonts w:ascii="Arial" w:hAnsi="Arial" w:cs="Arial"/>
                <w:sz w:val="18"/>
                <w:szCs w:val="18"/>
              </w:rPr>
              <w:t>NE</w:t>
            </w:r>
            <w:r w:rsidR="00D40013" w:rsidRPr="00814160">
              <w:rPr>
                <w:rFonts w:ascii="Arial" w:hAnsi="Arial" w:cs="Arial"/>
                <w:sz w:val="18"/>
                <w:szCs w:val="18"/>
              </w:rPr>
              <w:t xml:space="preserve"> </w:t>
            </w:r>
            <w:r w:rsidR="0021085D" w:rsidRPr="00814160">
              <w:rPr>
                <w:rFonts w:ascii="Arial" w:hAnsi="Arial" w:cs="Arial"/>
                <w:sz w:val="18"/>
                <w:szCs w:val="18"/>
              </w:rPr>
              <w:t>20</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Pr="006465C1" w:rsidRDefault="00504546"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lastRenderedPageBreak/>
              <w:t>TROPICAL CYCLONE WIND SIGNALS (TCWS) IN EFFECT</w:t>
            </w:r>
          </w:p>
        </w:tc>
      </w:tr>
      <w:tr w:rsidR="006465C1" w:rsidRPr="006465C1" w:rsidTr="00327BB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Visayas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6465C1" w:rsidRPr="006465C1" w:rsidTr="001524AD">
        <w:trPr>
          <w:trHeight w:val="877"/>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513249" w:rsidP="00327BBC">
            <w:pPr>
              <w:tabs>
                <w:tab w:val="left" w:pos="915"/>
              </w:tabs>
              <w:jc w:val="center"/>
              <w:rPr>
                <w:rFonts w:ascii="Arial" w:hAnsi="Arial" w:cs="Arial"/>
                <w:b/>
                <w:bCs/>
                <w:sz w:val="48"/>
                <w:szCs w:val="24"/>
              </w:rPr>
            </w:pPr>
            <w:r w:rsidRPr="006465C1">
              <w:rPr>
                <w:rFonts w:ascii="Arial" w:hAnsi="Arial" w:cs="Arial"/>
                <w:b/>
                <w:bCs/>
                <w:sz w:val="18"/>
                <w:szCs w:val="18"/>
              </w:rPr>
              <w:t>Gale-Force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987586" w:rsidP="00513249">
            <w:pPr>
              <w:pStyle w:val="NoSpacing"/>
              <w:rPr>
                <w:rStyle w:val="Strong"/>
                <w:rFonts w:ascii="Arial" w:hAnsi="Arial" w:cs="Arial"/>
                <w:sz w:val="18"/>
                <w:szCs w:val="18"/>
              </w:rPr>
            </w:pPr>
            <w:r w:rsidRPr="006465C1">
              <w:rPr>
                <w:rStyle w:val="Strong"/>
                <w:rFonts w:ascii="Arial" w:hAnsi="Arial" w:cs="Arial"/>
                <w:sz w:val="18"/>
                <w:szCs w:val="18"/>
              </w:rPr>
              <w:t xml:space="preserve">The northeastern portion of Babuyan Islands </w:t>
            </w:r>
            <w:r w:rsidRPr="006465C1">
              <w:rPr>
                <w:rStyle w:val="Strong"/>
                <w:rFonts w:ascii="Arial" w:hAnsi="Arial" w:cs="Arial"/>
                <w:b w:val="0"/>
                <w:sz w:val="18"/>
                <w:szCs w:val="18"/>
              </w:rPr>
              <w:t>(Babuyan Is.)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327BB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rPr>
                <w:rFonts w:ascii="Arial" w:hAnsi="Arial" w:cs="Arial"/>
                <w:b/>
                <w:sz w:val="18"/>
                <w:szCs w:val="18"/>
              </w:rPr>
            </w:pPr>
            <w:r w:rsidRPr="006465C1">
              <w:rPr>
                <w:rFonts w:ascii="Arial" w:hAnsi="Arial" w:cs="Arial"/>
                <w:sz w:val="18"/>
                <w:szCs w:val="18"/>
              </w:rPr>
              <w:t>Warning lead time:</w:t>
            </w:r>
            <w:r w:rsidRPr="006465C1">
              <w:rPr>
                <w:rFonts w:ascii="Arial" w:hAnsi="Arial" w:cs="Arial"/>
                <w:b/>
                <w:sz w:val="18"/>
                <w:szCs w:val="18"/>
              </w:rPr>
              <w:t xml:space="preserve"> </w:t>
            </w:r>
            <w:r w:rsidR="00987586" w:rsidRPr="006465C1">
              <w:rPr>
                <w:rFonts w:ascii="Arial" w:hAnsi="Arial" w:cs="Arial"/>
                <w:b/>
                <w:sz w:val="18"/>
                <w:szCs w:val="18"/>
              </w:rPr>
              <w:t>18</w:t>
            </w:r>
            <w:r w:rsidRPr="006465C1">
              <w:rPr>
                <w:rFonts w:ascii="Arial" w:hAnsi="Arial" w:cs="Arial"/>
                <w:b/>
                <w:sz w:val="18"/>
                <w:szCs w:val="18"/>
              </w:rPr>
              <w:t xml:space="preserve"> hours</w:t>
            </w:r>
          </w:p>
          <w:p w:rsidR="00513249" w:rsidRPr="006465C1" w:rsidRDefault="00513249" w:rsidP="00327BBC">
            <w:pPr>
              <w:tabs>
                <w:tab w:val="left" w:pos="915"/>
              </w:tabs>
              <w:rPr>
                <w:rFonts w:ascii="Arial" w:hAnsi="Arial" w:cs="Arial"/>
                <w:b/>
                <w:sz w:val="18"/>
                <w:szCs w:val="18"/>
              </w:rPr>
            </w:pPr>
            <w:r w:rsidRPr="006465C1">
              <w:rPr>
                <w:rFonts w:ascii="Arial" w:hAnsi="Arial" w:cs="Arial"/>
                <w:sz w:val="18"/>
                <w:szCs w:val="18"/>
              </w:rPr>
              <w:t xml:space="preserve">Range of wind speeds: </w:t>
            </w:r>
            <w:r w:rsidR="00987586" w:rsidRPr="006465C1">
              <w:rPr>
                <w:rFonts w:ascii="Arial" w:hAnsi="Arial" w:cs="Arial"/>
                <w:b/>
                <w:sz w:val="18"/>
                <w:szCs w:val="18"/>
              </w:rPr>
              <w:t>89</w:t>
            </w:r>
            <w:r w:rsidRPr="006465C1">
              <w:rPr>
                <w:rFonts w:ascii="Arial" w:hAnsi="Arial" w:cs="Arial"/>
                <w:b/>
                <w:sz w:val="18"/>
                <w:szCs w:val="18"/>
              </w:rPr>
              <w:t xml:space="preserve"> to </w:t>
            </w:r>
            <w:r w:rsidR="00987586" w:rsidRPr="006465C1">
              <w:rPr>
                <w:rFonts w:ascii="Arial" w:hAnsi="Arial" w:cs="Arial"/>
                <w:b/>
                <w:sz w:val="18"/>
                <w:szCs w:val="18"/>
              </w:rPr>
              <w:t>117</w:t>
            </w:r>
            <w:r w:rsidRPr="006465C1">
              <w:rPr>
                <w:rFonts w:ascii="Arial" w:hAnsi="Arial" w:cs="Arial"/>
                <w:b/>
                <w:sz w:val="18"/>
                <w:szCs w:val="18"/>
              </w:rPr>
              <w:t xml:space="preserve"> km/h (Beaufort </w:t>
            </w:r>
            <w:r w:rsidR="00987586" w:rsidRPr="006465C1">
              <w:rPr>
                <w:rFonts w:ascii="Arial" w:hAnsi="Arial" w:cs="Arial"/>
                <w:b/>
                <w:sz w:val="18"/>
                <w:szCs w:val="18"/>
              </w:rPr>
              <w:t>9</w:t>
            </w:r>
            <w:r w:rsidRPr="006465C1">
              <w:rPr>
                <w:rFonts w:ascii="Arial" w:hAnsi="Arial" w:cs="Arial"/>
                <w:b/>
                <w:sz w:val="18"/>
                <w:szCs w:val="18"/>
              </w:rPr>
              <w:t xml:space="preserve"> to </w:t>
            </w:r>
            <w:r w:rsidR="00987586" w:rsidRPr="006465C1">
              <w:rPr>
                <w:rFonts w:ascii="Arial" w:hAnsi="Arial" w:cs="Arial"/>
                <w:b/>
                <w:sz w:val="18"/>
                <w:szCs w:val="18"/>
              </w:rPr>
              <w:t>11</w:t>
            </w:r>
            <w:r w:rsidRPr="006465C1">
              <w:rPr>
                <w:rFonts w:ascii="Arial" w:hAnsi="Arial" w:cs="Arial"/>
                <w:b/>
                <w:sz w:val="18"/>
                <w:szCs w:val="18"/>
              </w:rPr>
              <w:t>)</w:t>
            </w:r>
          </w:p>
          <w:p w:rsidR="00513249" w:rsidRPr="006465C1" w:rsidRDefault="00513249" w:rsidP="00987586">
            <w:pPr>
              <w:tabs>
                <w:tab w:val="left" w:pos="915"/>
              </w:tabs>
              <w:rPr>
                <w:rFonts w:ascii="Arial" w:hAnsi="Arial" w:cs="Arial"/>
                <w:bCs/>
                <w:sz w:val="18"/>
                <w:szCs w:val="18"/>
              </w:rPr>
            </w:pPr>
            <w:r w:rsidRPr="006465C1">
              <w:rPr>
                <w:rFonts w:ascii="Arial" w:hAnsi="Arial" w:cs="Arial"/>
                <w:sz w:val="18"/>
                <w:szCs w:val="18"/>
              </w:rPr>
              <w:t>Potential impacts of winds:</w:t>
            </w:r>
            <w:r w:rsidRPr="006465C1">
              <w:rPr>
                <w:rFonts w:ascii="Arial" w:hAnsi="Arial" w:cs="Arial"/>
                <w:b/>
                <w:sz w:val="18"/>
                <w:szCs w:val="18"/>
              </w:rPr>
              <w:t xml:space="preserve"> </w:t>
            </w:r>
            <w:r w:rsidR="00987586" w:rsidRPr="006465C1">
              <w:rPr>
                <w:rFonts w:ascii="Arial" w:hAnsi="Arial" w:cs="Arial"/>
                <w:b/>
                <w:sz w:val="18"/>
                <w:szCs w:val="18"/>
              </w:rPr>
              <w:t>M</w:t>
            </w:r>
            <w:r w:rsidRPr="006465C1">
              <w:rPr>
                <w:rFonts w:ascii="Arial" w:hAnsi="Arial" w:cs="Arial"/>
                <w:b/>
                <w:sz w:val="18"/>
                <w:szCs w:val="18"/>
              </w:rPr>
              <w:t xml:space="preserve">oderate </w:t>
            </w:r>
            <w:r w:rsidR="00987586" w:rsidRPr="006465C1">
              <w:rPr>
                <w:rFonts w:ascii="Arial" w:hAnsi="Arial" w:cs="Arial"/>
                <w:b/>
                <w:sz w:val="18"/>
                <w:szCs w:val="18"/>
              </w:rPr>
              <w:t xml:space="preserve">to significant </w:t>
            </w:r>
            <w:r w:rsidRPr="006465C1">
              <w:rPr>
                <w:rFonts w:ascii="Arial" w:hAnsi="Arial" w:cs="Arial"/>
                <w:b/>
                <w:sz w:val="18"/>
                <w:szCs w:val="18"/>
              </w:rPr>
              <w:t>threat to life and property</w:t>
            </w:r>
          </w:p>
        </w:tc>
      </w:tr>
      <w:tr w:rsidR="006465C1" w:rsidRPr="006465C1" w:rsidTr="00B67D6C">
        <w:trPr>
          <w:trHeight w:val="984"/>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18"/>
                <w:szCs w:val="18"/>
              </w:rPr>
              <w:t>Gale-Force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987586" w:rsidP="0065147B">
            <w:pPr>
              <w:pStyle w:val="NoSpacing"/>
              <w:rPr>
                <w:rStyle w:val="Strong"/>
                <w:rFonts w:ascii="Arial" w:hAnsi="Arial" w:cs="Arial"/>
                <w:sz w:val="18"/>
                <w:szCs w:val="18"/>
              </w:rPr>
            </w:pPr>
            <w:r w:rsidRPr="006465C1">
              <w:rPr>
                <w:rFonts w:ascii="Arial" w:hAnsi="Arial" w:cs="Arial"/>
                <w:b/>
                <w:sz w:val="18"/>
              </w:rPr>
              <w:t xml:space="preserve">Batanes, </w:t>
            </w:r>
            <w:r w:rsidR="0065147B">
              <w:rPr>
                <w:rFonts w:ascii="Arial" w:hAnsi="Arial" w:cs="Arial"/>
                <w:b/>
                <w:sz w:val="18"/>
              </w:rPr>
              <w:t>m</w:t>
            </w:r>
            <w:r w:rsidR="0065147B">
              <w:rPr>
                <w:rStyle w:val="Strong"/>
                <w:rFonts w:ascii="Arial" w:hAnsi="Arial" w:cs="Arial"/>
                <w:sz w:val="18"/>
                <w:szCs w:val="18"/>
              </w:rPr>
              <w:t xml:space="preserve">ainland Cagayan, </w:t>
            </w:r>
            <w:r w:rsidR="00B67D6C" w:rsidRPr="006465C1">
              <w:rPr>
                <w:rStyle w:val="Strong"/>
                <w:rFonts w:ascii="Arial" w:hAnsi="Arial" w:cs="Arial"/>
                <w:sz w:val="18"/>
                <w:szCs w:val="18"/>
              </w:rPr>
              <w:t xml:space="preserve">the rest  of Babuyan Islands </w:t>
            </w:r>
            <w:r w:rsidR="00B67D6C" w:rsidRPr="006465C1">
              <w:rPr>
                <w:rStyle w:val="Strong"/>
                <w:rFonts w:ascii="Arial" w:hAnsi="Arial" w:cs="Arial"/>
                <w:b w:val="0"/>
                <w:sz w:val="18"/>
                <w:szCs w:val="18"/>
              </w:rPr>
              <w:t xml:space="preserve">(Camiguin Is., </w:t>
            </w:r>
            <w:r w:rsidRPr="006465C1">
              <w:rPr>
                <w:rStyle w:val="Strong"/>
                <w:rFonts w:ascii="Arial" w:hAnsi="Arial" w:cs="Arial"/>
                <w:b w:val="0"/>
                <w:sz w:val="18"/>
                <w:szCs w:val="18"/>
              </w:rPr>
              <w:t>Calayan Is., Dalupiri Is., Fuga Is.)</w:t>
            </w:r>
            <w:r w:rsidR="0065147B">
              <w:rPr>
                <w:rStyle w:val="Strong"/>
                <w:rFonts w:ascii="Arial" w:hAnsi="Arial" w:cs="Arial"/>
                <w:b w:val="0"/>
                <w:sz w:val="18"/>
                <w:szCs w:val="18"/>
              </w:rPr>
              <w:t xml:space="preserve">, </w:t>
            </w:r>
            <w:r w:rsidR="0065147B" w:rsidRPr="0065147B">
              <w:rPr>
                <w:rStyle w:val="Strong"/>
                <w:rFonts w:ascii="Arial" w:hAnsi="Arial" w:cs="Arial"/>
                <w:sz w:val="18"/>
                <w:szCs w:val="18"/>
              </w:rPr>
              <w:t>Apayao,</w:t>
            </w:r>
            <w:r w:rsidR="0065147B">
              <w:rPr>
                <w:rStyle w:val="Strong"/>
                <w:rFonts w:ascii="Arial" w:hAnsi="Arial" w:cs="Arial"/>
                <w:sz w:val="18"/>
                <w:szCs w:val="18"/>
              </w:rPr>
              <w:t xml:space="preserve"> </w:t>
            </w:r>
            <w:r w:rsidR="002E2438">
              <w:rPr>
                <w:rStyle w:val="Strong"/>
                <w:rFonts w:ascii="Arial" w:hAnsi="Arial" w:cs="Arial"/>
                <w:sz w:val="18"/>
                <w:szCs w:val="18"/>
              </w:rPr>
              <w:t xml:space="preserve">and </w:t>
            </w:r>
            <w:r w:rsidR="0065147B">
              <w:rPr>
                <w:rStyle w:val="Strong"/>
                <w:rFonts w:ascii="Arial" w:hAnsi="Arial" w:cs="Arial"/>
                <w:sz w:val="18"/>
                <w:szCs w:val="18"/>
              </w:rPr>
              <w:t>the northern and central portions of</w:t>
            </w:r>
            <w:r w:rsidR="0065147B">
              <w:rPr>
                <w:rStyle w:val="Strong"/>
                <w:rFonts w:ascii="Arial" w:hAnsi="Arial" w:cs="Arial"/>
                <w:b w:val="0"/>
                <w:sz w:val="18"/>
                <w:szCs w:val="18"/>
              </w:rPr>
              <w:t xml:space="preserve"> </w:t>
            </w:r>
            <w:r w:rsidR="0065147B" w:rsidRPr="0065147B">
              <w:rPr>
                <w:rStyle w:val="Strong"/>
                <w:rFonts w:ascii="Arial" w:hAnsi="Arial" w:cs="Arial"/>
                <w:sz w:val="18"/>
                <w:szCs w:val="18"/>
              </w:rPr>
              <w:t>Ilocos Norte</w:t>
            </w:r>
            <w:r w:rsidR="0065147B" w:rsidRPr="0065147B">
              <w:rPr>
                <w:rStyle w:val="Strong"/>
                <w:rFonts w:ascii="Arial" w:hAnsi="Arial" w:cs="Arial"/>
                <w:b w:val="0"/>
                <w:sz w:val="18"/>
                <w:szCs w:val="18"/>
              </w:rPr>
              <w:t xml:space="preserve"> (Pagudpud, Adams, Dumalneg, Bangui, Burgos, Pasuquin, Vintar, Carasi, Nueva Era, Solsona, Piddig, Dingras, Sarrat, San Nicolas, Laoag City, Bacarra)</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67D6C">
        <w:trPr>
          <w:trHeight w:val="700"/>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rPr>
                <w:rFonts w:ascii="Arial" w:hAnsi="Arial" w:cs="Arial"/>
                <w:b/>
                <w:sz w:val="18"/>
                <w:szCs w:val="18"/>
              </w:rPr>
            </w:pPr>
            <w:r w:rsidRPr="006465C1">
              <w:rPr>
                <w:rFonts w:ascii="Arial" w:hAnsi="Arial" w:cs="Arial"/>
                <w:sz w:val="18"/>
                <w:szCs w:val="18"/>
              </w:rPr>
              <w:t>Warning lead time:</w:t>
            </w:r>
            <w:r w:rsidRPr="006465C1">
              <w:rPr>
                <w:rFonts w:ascii="Arial" w:hAnsi="Arial" w:cs="Arial"/>
                <w:b/>
                <w:sz w:val="18"/>
                <w:szCs w:val="18"/>
              </w:rPr>
              <w:t xml:space="preserve"> 24 hours</w:t>
            </w:r>
          </w:p>
          <w:p w:rsidR="00B67D6C" w:rsidRPr="006465C1" w:rsidRDefault="00B67D6C" w:rsidP="00B67D6C">
            <w:pPr>
              <w:tabs>
                <w:tab w:val="left" w:pos="915"/>
              </w:tabs>
              <w:rPr>
                <w:rFonts w:ascii="Arial" w:hAnsi="Arial" w:cs="Arial"/>
                <w:b/>
                <w:sz w:val="18"/>
                <w:szCs w:val="18"/>
              </w:rPr>
            </w:pPr>
            <w:r w:rsidRPr="006465C1">
              <w:rPr>
                <w:rFonts w:ascii="Arial" w:hAnsi="Arial" w:cs="Arial"/>
                <w:sz w:val="18"/>
                <w:szCs w:val="18"/>
              </w:rPr>
              <w:t xml:space="preserve">Range of wind speeds: </w:t>
            </w:r>
            <w:r w:rsidRPr="006465C1">
              <w:rPr>
                <w:rFonts w:ascii="Arial" w:hAnsi="Arial" w:cs="Arial"/>
                <w:b/>
                <w:sz w:val="18"/>
                <w:szCs w:val="18"/>
              </w:rPr>
              <w:t>62 to 88 km/h (Beaufort 8 to 9)</w:t>
            </w:r>
          </w:p>
          <w:p w:rsidR="00B67D6C" w:rsidRPr="006465C1" w:rsidRDefault="00B67D6C" w:rsidP="00B67D6C">
            <w:pPr>
              <w:tabs>
                <w:tab w:val="left" w:pos="915"/>
              </w:tabs>
              <w:rPr>
                <w:rFonts w:ascii="Arial" w:hAnsi="Arial" w:cs="Arial"/>
                <w:bCs/>
                <w:sz w:val="18"/>
                <w:szCs w:val="18"/>
              </w:rPr>
            </w:pPr>
            <w:r w:rsidRPr="006465C1">
              <w:rPr>
                <w:rFonts w:ascii="Arial" w:hAnsi="Arial" w:cs="Arial"/>
                <w:sz w:val="18"/>
                <w:szCs w:val="18"/>
              </w:rPr>
              <w:t>Potential impacts of winds:</w:t>
            </w:r>
            <w:r w:rsidRPr="006465C1">
              <w:rPr>
                <w:rFonts w:ascii="Arial" w:hAnsi="Arial" w:cs="Arial"/>
                <w:b/>
                <w:sz w:val="18"/>
                <w:szCs w:val="18"/>
              </w:rPr>
              <w:t xml:space="preserve"> Minor to moderate threat to life and property</w:t>
            </w:r>
          </w:p>
        </w:tc>
      </w:tr>
      <w:tr w:rsidR="006465C1" w:rsidRPr="006465C1" w:rsidTr="00A17DF8">
        <w:trPr>
          <w:trHeight w:val="1393"/>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65147B" w:rsidP="002E2438">
            <w:pPr>
              <w:pStyle w:val="NoSpacing"/>
              <w:rPr>
                <w:rFonts w:ascii="Arial" w:hAnsi="Arial" w:cs="Arial"/>
                <w:sz w:val="18"/>
                <w:szCs w:val="18"/>
              </w:rPr>
            </w:pPr>
            <w:r>
              <w:rPr>
                <w:rFonts w:ascii="Arial" w:hAnsi="Arial" w:cs="Arial"/>
                <w:b/>
                <w:sz w:val="18"/>
                <w:szCs w:val="18"/>
              </w:rPr>
              <w:t>The rest of</w:t>
            </w:r>
            <w:r w:rsidRPr="0065147B">
              <w:rPr>
                <w:rFonts w:ascii="Arial" w:hAnsi="Arial" w:cs="Arial"/>
                <w:b/>
                <w:sz w:val="18"/>
                <w:szCs w:val="18"/>
              </w:rPr>
              <w:t xml:space="preserve"> Ilocos Norte, Ilocos Sur</w:t>
            </w:r>
            <w:r>
              <w:rPr>
                <w:rFonts w:ascii="Arial" w:hAnsi="Arial" w:cs="Arial"/>
                <w:b/>
                <w:sz w:val="18"/>
                <w:szCs w:val="18"/>
              </w:rPr>
              <w:t xml:space="preserve">, </w:t>
            </w:r>
            <w:r w:rsidR="002E2438">
              <w:rPr>
                <w:rFonts w:ascii="Arial" w:hAnsi="Arial" w:cs="Arial"/>
                <w:b/>
                <w:sz w:val="18"/>
                <w:szCs w:val="18"/>
              </w:rPr>
              <w:t xml:space="preserve">the northern portion of </w:t>
            </w:r>
            <w:r w:rsidR="002E2438" w:rsidRPr="0065147B">
              <w:rPr>
                <w:rFonts w:ascii="Arial" w:hAnsi="Arial" w:cs="Arial"/>
                <w:b/>
                <w:sz w:val="18"/>
                <w:szCs w:val="18"/>
              </w:rPr>
              <w:t xml:space="preserve">La Union </w:t>
            </w:r>
            <w:r w:rsidR="002E2438" w:rsidRPr="0065147B">
              <w:rPr>
                <w:rFonts w:ascii="Arial" w:hAnsi="Arial" w:cs="Arial"/>
                <w:sz w:val="18"/>
                <w:szCs w:val="18"/>
              </w:rPr>
              <w:t>(Santol, Sudipen, Bangar, Luna, Balaoan, San Gabriel, Bacnotan)</w:t>
            </w:r>
            <w:r w:rsidR="002E2438">
              <w:rPr>
                <w:rFonts w:ascii="Arial" w:hAnsi="Arial" w:cs="Arial"/>
                <w:sz w:val="18"/>
                <w:szCs w:val="18"/>
              </w:rPr>
              <w:t xml:space="preserve">, </w:t>
            </w:r>
            <w:r w:rsidRPr="0065147B">
              <w:rPr>
                <w:rFonts w:ascii="Arial" w:hAnsi="Arial" w:cs="Arial"/>
                <w:b/>
                <w:sz w:val="18"/>
                <w:szCs w:val="18"/>
              </w:rPr>
              <w:t xml:space="preserve">Abra, </w:t>
            </w:r>
            <w:r w:rsidR="008B6180">
              <w:rPr>
                <w:rFonts w:ascii="Arial" w:hAnsi="Arial" w:cs="Arial"/>
                <w:b/>
                <w:sz w:val="18"/>
                <w:szCs w:val="18"/>
              </w:rPr>
              <w:t xml:space="preserve">Kalinga, </w:t>
            </w:r>
            <w:r w:rsidRPr="0065147B">
              <w:rPr>
                <w:rFonts w:ascii="Arial" w:hAnsi="Arial" w:cs="Arial"/>
                <w:b/>
                <w:sz w:val="18"/>
                <w:szCs w:val="18"/>
              </w:rPr>
              <w:t>Ifugao,</w:t>
            </w:r>
            <w:r>
              <w:rPr>
                <w:rFonts w:ascii="Arial" w:hAnsi="Arial" w:cs="Arial"/>
                <w:b/>
                <w:sz w:val="18"/>
                <w:szCs w:val="18"/>
              </w:rPr>
              <w:t xml:space="preserve"> </w:t>
            </w:r>
            <w:r w:rsidRPr="0065147B">
              <w:rPr>
                <w:rFonts w:ascii="Arial" w:hAnsi="Arial" w:cs="Arial"/>
                <w:b/>
                <w:sz w:val="18"/>
                <w:szCs w:val="18"/>
              </w:rPr>
              <w:t xml:space="preserve">Mountain Province, </w:t>
            </w:r>
            <w:r>
              <w:rPr>
                <w:rFonts w:ascii="Arial" w:hAnsi="Arial" w:cs="Arial"/>
                <w:b/>
                <w:sz w:val="18"/>
                <w:szCs w:val="18"/>
              </w:rPr>
              <w:t xml:space="preserve">the northern and central portions of </w:t>
            </w:r>
            <w:r w:rsidRPr="0065147B">
              <w:rPr>
                <w:rFonts w:ascii="Arial" w:hAnsi="Arial" w:cs="Arial"/>
                <w:b/>
                <w:sz w:val="18"/>
                <w:szCs w:val="18"/>
              </w:rPr>
              <w:t xml:space="preserve">Benguet </w:t>
            </w:r>
            <w:r w:rsidRPr="0065147B">
              <w:rPr>
                <w:rFonts w:ascii="Arial" w:hAnsi="Arial" w:cs="Arial"/>
                <w:sz w:val="18"/>
                <w:szCs w:val="18"/>
              </w:rPr>
              <w:t>(Bakun, Mankayan, Buguias, Kabayan, Atok, Kibungan, Bokod, Kapangan),</w:t>
            </w:r>
            <w:r w:rsidRPr="0065147B">
              <w:rPr>
                <w:rFonts w:ascii="Arial" w:hAnsi="Arial" w:cs="Arial"/>
                <w:b/>
                <w:sz w:val="18"/>
                <w:szCs w:val="18"/>
              </w:rPr>
              <w:t xml:space="preserve"> 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Quirino, and </w:t>
            </w:r>
            <w:r>
              <w:rPr>
                <w:rFonts w:ascii="Arial" w:hAnsi="Arial" w:cs="Arial"/>
                <w:b/>
                <w:sz w:val="18"/>
                <w:szCs w:val="18"/>
              </w:rPr>
              <w:t xml:space="preserve">the northern and central portions of </w:t>
            </w:r>
            <w:r w:rsidRPr="0065147B">
              <w:rPr>
                <w:rFonts w:ascii="Arial" w:hAnsi="Arial" w:cs="Arial"/>
                <w:b/>
                <w:sz w:val="18"/>
                <w:szCs w:val="18"/>
              </w:rPr>
              <w:t xml:space="preserve">Aurora </w:t>
            </w:r>
            <w:r w:rsidRPr="0065147B">
              <w:rPr>
                <w:rFonts w:ascii="Arial" w:hAnsi="Arial" w:cs="Arial"/>
                <w:sz w:val="18"/>
                <w:szCs w:val="18"/>
              </w:rPr>
              <w:t>(Dilasag, Cas</w:t>
            </w:r>
            <w:r w:rsidR="00C802D5">
              <w:rPr>
                <w:rFonts w:ascii="Arial" w:hAnsi="Arial" w:cs="Arial"/>
                <w:sz w:val="18"/>
                <w:szCs w:val="18"/>
              </w:rPr>
              <w:t>iguran, Dinalungan, Dipaculao)</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65147B">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rPr>
                <w:rFonts w:ascii="Arial" w:hAnsi="Arial" w:cs="Arial"/>
                <w:b/>
                <w:bCs/>
                <w:sz w:val="18"/>
                <w:szCs w:val="20"/>
              </w:rPr>
            </w:pPr>
            <w:r w:rsidRPr="006465C1">
              <w:rPr>
                <w:rFonts w:ascii="Arial" w:hAnsi="Arial" w:cs="Arial"/>
                <w:sz w:val="18"/>
                <w:szCs w:val="20"/>
              </w:rPr>
              <w:t xml:space="preserve">Warning lead time: </w:t>
            </w:r>
            <w:r w:rsidRPr="006465C1">
              <w:rPr>
                <w:rFonts w:ascii="Arial" w:hAnsi="Arial" w:cs="Arial"/>
                <w:b/>
                <w:bCs/>
                <w:sz w:val="18"/>
                <w:szCs w:val="20"/>
              </w:rPr>
              <w:t>36 hours</w:t>
            </w:r>
          </w:p>
          <w:p w:rsidR="00B67D6C" w:rsidRPr="006465C1" w:rsidRDefault="00B67D6C" w:rsidP="0065147B">
            <w:pPr>
              <w:rPr>
                <w:rFonts w:ascii="Arial" w:hAnsi="Arial" w:cs="Arial"/>
                <w:b/>
                <w:sz w:val="18"/>
                <w:szCs w:val="20"/>
              </w:rPr>
            </w:pPr>
            <w:r w:rsidRPr="006465C1">
              <w:rPr>
                <w:rFonts w:ascii="Arial" w:hAnsi="Arial" w:cs="Arial"/>
                <w:sz w:val="18"/>
                <w:szCs w:val="20"/>
              </w:rPr>
              <w:t xml:space="preserve">Range of wind speeds: </w:t>
            </w:r>
            <w:r w:rsidRPr="006465C1">
              <w:rPr>
                <w:rFonts w:ascii="Arial" w:hAnsi="Arial" w:cs="Arial"/>
                <w:b/>
                <w:sz w:val="18"/>
                <w:szCs w:val="20"/>
              </w:rPr>
              <w:t>39 to 61 km/h (Beaufort 6 to 7)</w:t>
            </w:r>
          </w:p>
          <w:p w:rsidR="00B67D6C" w:rsidRPr="006465C1" w:rsidRDefault="00B67D6C" w:rsidP="0065147B">
            <w:pPr>
              <w:tabs>
                <w:tab w:val="left" w:pos="915"/>
              </w:tabs>
              <w:rPr>
                <w:rFonts w:ascii="Arial" w:hAnsi="Arial" w:cs="Arial"/>
                <w:bCs/>
                <w:sz w:val="18"/>
                <w:szCs w:val="18"/>
              </w:rPr>
            </w:pPr>
            <w:r w:rsidRPr="006465C1">
              <w:rPr>
                <w:rFonts w:ascii="Arial" w:hAnsi="Arial" w:cs="Arial"/>
                <w:sz w:val="18"/>
                <w:szCs w:val="20"/>
              </w:rPr>
              <w:t xml:space="preserve">Potential impacts of winds: </w:t>
            </w:r>
            <w:r w:rsidRPr="006465C1">
              <w:rPr>
                <w:rFonts w:ascii="Arial" w:hAnsi="Arial" w:cs="Arial"/>
                <w:b/>
                <w:sz w:val="18"/>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1B61C7">
              <w:rPr>
                <w:rFonts w:ascii="Arial" w:hAnsi="Arial" w:cs="Arial"/>
                <w:b/>
                <w:sz w:val="18"/>
                <w:szCs w:val="18"/>
              </w:rPr>
              <w:t>1</w:t>
            </w:r>
            <w:r w:rsidRPr="006465C1">
              <w:rPr>
                <w:rFonts w:ascii="Arial" w:hAnsi="Arial" w:cs="Arial"/>
                <w:b/>
                <w:sz w:val="18"/>
                <w:szCs w:val="18"/>
              </w:rPr>
              <w:t xml:space="preserve"> issued at </w:t>
            </w:r>
            <w:r w:rsidR="001B61C7">
              <w:rPr>
                <w:rFonts w:ascii="Arial" w:hAnsi="Arial" w:cs="Arial"/>
                <w:b/>
                <w:sz w:val="18"/>
                <w:szCs w:val="18"/>
              </w:rPr>
              <w:t>2</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1B61C7">
              <w:rPr>
                <w:rFonts w:ascii="Arial" w:hAnsi="Arial" w:cs="Arial"/>
                <w:b/>
                <w:sz w:val="18"/>
                <w:szCs w:val="18"/>
              </w:rPr>
              <w:t>P</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Pr="006465C1" w:rsidRDefault="00C01CAA"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 the prevailing wind direction.</w:t>
            </w:r>
          </w:p>
          <w:p w:rsidR="00AD01B9" w:rsidRPr="006465C1" w:rsidRDefault="00AD01B9" w:rsidP="00141487">
            <w:pPr>
              <w:pStyle w:val="NoSpacing"/>
              <w:jc w:val="both"/>
              <w:rPr>
                <w:rFonts w:ascii="Arial" w:hAnsi="Arial" w:cs="Arial"/>
                <w:sz w:val="18"/>
                <w:szCs w:val="18"/>
              </w:rPr>
            </w:pP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from strong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834805" w:rsidRPr="006465C1" w:rsidRDefault="00834805" w:rsidP="00834805">
            <w:pPr>
              <w:pStyle w:val="NoSpacing"/>
              <w:jc w:val="both"/>
              <w:rPr>
                <w:rFonts w:ascii="Arial" w:hAnsi="Arial" w:cs="Arial"/>
                <w:sz w:val="18"/>
                <w:szCs w:val="18"/>
              </w:rPr>
            </w:pPr>
          </w:p>
          <w:p w:rsidR="00834805" w:rsidRPr="006465C1" w:rsidRDefault="00834805" w:rsidP="00834805">
            <w:pPr>
              <w:pStyle w:val="NoSpacing"/>
              <w:jc w:val="both"/>
              <w:rPr>
                <w:rFonts w:ascii="Arial" w:hAnsi="Arial" w:cs="Arial"/>
                <w:sz w:val="18"/>
                <w:szCs w:val="18"/>
              </w:rPr>
            </w:pPr>
            <w:r w:rsidRPr="006465C1">
              <w:rPr>
                <w:rFonts w:ascii="Arial" w:hAnsi="Arial" w:cs="Arial"/>
                <w:sz w:val="18"/>
                <w:szCs w:val="18"/>
              </w:rPr>
              <w:t xml:space="preserve">The highest Wind Signal that may be hoisted during the occurrence of JULIAN is </w:t>
            </w:r>
            <w:r w:rsidR="00EA023B" w:rsidRPr="006465C1">
              <w:rPr>
                <w:rFonts w:ascii="Arial" w:hAnsi="Arial" w:cs="Arial"/>
                <w:b/>
                <w:sz w:val="18"/>
                <w:szCs w:val="18"/>
              </w:rPr>
              <w:t>Wind Signal No. 4</w:t>
            </w:r>
            <w:r w:rsidR="00EA023B" w:rsidRPr="006465C1">
              <w:rPr>
                <w:rFonts w:ascii="Arial" w:hAnsi="Arial" w:cs="Arial"/>
                <w:sz w:val="18"/>
                <w:szCs w:val="18"/>
              </w:rPr>
              <w:t>.</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 xml:space="preserve">Furthermore, the wind flow coming towards the circulation of </w:t>
            </w:r>
            <w:r w:rsidR="00A742B0">
              <w:rPr>
                <w:rFonts w:ascii="Arial" w:hAnsi="Arial" w:cs="Arial"/>
                <w:sz w:val="18"/>
                <w:szCs w:val="18"/>
              </w:rPr>
              <w:t>Typhoon</w:t>
            </w:r>
            <w:r w:rsidR="003160AB" w:rsidRPr="006465C1">
              <w:rPr>
                <w:rFonts w:ascii="Arial" w:hAnsi="Arial" w:cs="Arial"/>
                <w:sz w:val="18"/>
                <w:szCs w:val="18"/>
              </w:rPr>
              <w:t xml:space="preserve"> 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6465C1" w:rsidRDefault="00BA5FF7" w:rsidP="00D17961">
            <w:pPr>
              <w:pStyle w:val="NoSpacing"/>
              <w:numPr>
                <w:ilvl w:val="0"/>
                <w:numId w:val="3"/>
              </w:numPr>
              <w:ind w:left="449"/>
              <w:rPr>
                <w:rFonts w:ascii="Arial" w:hAnsi="Arial" w:cs="Arial"/>
                <w:bCs/>
                <w:sz w:val="18"/>
                <w:szCs w:val="18"/>
              </w:rPr>
            </w:pPr>
            <w:r w:rsidRPr="006465C1">
              <w:rPr>
                <w:rFonts w:ascii="Arial" w:hAnsi="Arial" w:cs="Arial"/>
                <w:b/>
                <w:sz w:val="18"/>
                <w:szCs w:val="18"/>
              </w:rPr>
              <w:t>Today</w:t>
            </w:r>
            <w:r w:rsidR="00AE03ED" w:rsidRPr="006465C1">
              <w:rPr>
                <w:rFonts w:ascii="Arial" w:hAnsi="Arial" w:cs="Arial"/>
                <w:b/>
                <w:sz w:val="18"/>
                <w:szCs w:val="18"/>
              </w:rPr>
              <w:t xml:space="preserve"> (</w:t>
            </w:r>
            <w:r w:rsidR="00E620E1" w:rsidRPr="006465C1">
              <w:rPr>
                <w:rFonts w:ascii="Arial" w:hAnsi="Arial" w:cs="Arial"/>
                <w:b/>
                <w:sz w:val="18"/>
                <w:szCs w:val="18"/>
              </w:rPr>
              <w:t>29</w:t>
            </w:r>
            <w:r w:rsidR="00AE03ED" w:rsidRPr="006465C1">
              <w:rPr>
                <w:rFonts w:ascii="Arial" w:hAnsi="Arial" w:cs="Arial"/>
                <w:b/>
                <w:sz w:val="18"/>
                <w:szCs w:val="18"/>
              </w:rPr>
              <w:t xml:space="preserve"> September): </w:t>
            </w:r>
            <w:r w:rsidR="003160AB" w:rsidRPr="006465C1">
              <w:rPr>
                <w:rFonts w:ascii="Arial" w:hAnsi="Arial" w:cs="Arial"/>
                <w:sz w:val="18"/>
                <w:szCs w:val="18"/>
              </w:rPr>
              <w:t xml:space="preserve">Aurora, </w:t>
            </w:r>
            <w:r w:rsidR="007B41F0" w:rsidRPr="006465C1">
              <w:rPr>
                <w:rFonts w:ascii="Arial" w:hAnsi="Arial" w:cs="Arial"/>
                <w:sz w:val="18"/>
                <w:szCs w:val="18"/>
              </w:rPr>
              <w:t>CALABARZON, Romblon, and Bicol Region</w:t>
            </w:r>
          </w:p>
          <w:p w:rsidR="00CA3DB4" w:rsidRPr="006465C1" w:rsidRDefault="00BA5FF7" w:rsidP="00CA3DB4">
            <w:pPr>
              <w:pStyle w:val="NoSpacing"/>
              <w:numPr>
                <w:ilvl w:val="0"/>
                <w:numId w:val="3"/>
              </w:numPr>
              <w:ind w:left="449"/>
              <w:rPr>
                <w:rFonts w:ascii="Arial" w:hAnsi="Arial" w:cs="Arial"/>
                <w:bCs/>
                <w:sz w:val="18"/>
                <w:szCs w:val="18"/>
              </w:rPr>
            </w:pPr>
            <w:r w:rsidRPr="006465C1">
              <w:rPr>
                <w:rFonts w:ascii="Arial" w:hAnsi="Arial" w:cs="Arial"/>
                <w:b/>
                <w:sz w:val="18"/>
                <w:szCs w:val="18"/>
              </w:rPr>
              <w:t>Tomorrow</w:t>
            </w:r>
            <w:r w:rsidR="00CA3DB4" w:rsidRPr="006465C1">
              <w:rPr>
                <w:rFonts w:ascii="Arial" w:hAnsi="Arial" w:cs="Arial"/>
                <w:b/>
                <w:sz w:val="18"/>
                <w:szCs w:val="18"/>
              </w:rPr>
              <w:t xml:space="preserve"> (30 September):</w:t>
            </w:r>
            <w:r w:rsidR="0090646A" w:rsidRPr="006465C1">
              <w:rPr>
                <w:rFonts w:ascii="Arial" w:hAnsi="Arial" w:cs="Arial"/>
                <w:b/>
                <w:sz w:val="18"/>
                <w:szCs w:val="18"/>
              </w:rPr>
              <w:t xml:space="preserve"> </w:t>
            </w:r>
            <w:r w:rsidR="007B41F0" w:rsidRPr="006465C1">
              <w:rPr>
                <w:rFonts w:ascii="Arial" w:hAnsi="Arial" w:cs="Arial"/>
                <w:sz w:val="18"/>
                <w:szCs w:val="18"/>
              </w:rPr>
              <w:t>Pangasinan,</w:t>
            </w:r>
            <w:r w:rsidR="0090646A" w:rsidRPr="006465C1">
              <w:rPr>
                <w:rFonts w:ascii="Arial" w:hAnsi="Arial" w:cs="Arial"/>
                <w:sz w:val="18"/>
                <w:szCs w:val="18"/>
              </w:rPr>
              <w:t xml:space="preserve"> Zambales, Bataan, Aurora,</w:t>
            </w:r>
            <w:r w:rsidR="007B41F0" w:rsidRPr="006465C1">
              <w:rPr>
                <w:rFonts w:ascii="Arial" w:hAnsi="Arial" w:cs="Arial"/>
                <w:sz w:val="18"/>
                <w:szCs w:val="18"/>
              </w:rPr>
              <w:t xml:space="preserve"> </w:t>
            </w:r>
            <w:r w:rsidR="0090646A" w:rsidRPr="006465C1">
              <w:rPr>
                <w:rFonts w:ascii="Arial" w:hAnsi="Arial" w:cs="Arial"/>
                <w:sz w:val="18"/>
                <w:szCs w:val="18"/>
              </w:rPr>
              <w:t>Quezon</w:t>
            </w:r>
            <w:r w:rsidR="007B41F0" w:rsidRPr="006465C1">
              <w:rPr>
                <w:rFonts w:ascii="Arial" w:hAnsi="Arial" w:cs="Arial"/>
                <w:sz w:val="18"/>
                <w:szCs w:val="18"/>
              </w:rPr>
              <w:t>, Romblon, and Bicol Region.</w:t>
            </w:r>
          </w:p>
          <w:p w:rsidR="00CA3DB4" w:rsidRPr="006465C1" w:rsidRDefault="00CA3DB4" w:rsidP="00CA3DB4">
            <w:pPr>
              <w:pStyle w:val="NoSpacing"/>
              <w:ind w:left="449"/>
              <w:rPr>
                <w:rFonts w:ascii="Arial" w:hAnsi="Arial" w:cs="Arial"/>
                <w:bCs/>
                <w:sz w:val="18"/>
                <w:szCs w:val="18"/>
              </w:rPr>
            </w:pPr>
          </w:p>
        </w:tc>
      </w:tr>
    </w:tbl>
    <w:p w:rsidR="00214874" w:rsidRPr="006465C1" w:rsidRDefault="00214874"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C01CAA" w:rsidRPr="006465C1" w:rsidRDefault="00C01CAA" w:rsidP="00C01CAA">
            <w:pPr>
              <w:pStyle w:val="NoSpacing"/>
              <w:jc w:val="both"/>
              <w:rPr>
                <w:rFonts w:ascii="Arial" w:hAnsi="Arial" w:cs="Arial"/>
                <w:b/>
                <w:sz w:val="18"/>
                <w:szCs w:val="18"/>
                <w:u w:val="single"/>
              </w:rPr>
            </w:pPr>
            <w:r w:rsidRPr="006465C1">
              <w:rPr>
                <w:rFonts w:ascii="Arial" w:hAnsi="Arial" w:cs="Arial"/>
                <w:b/>
                <w:sz w:val="18"/>
                <w:szCs w:val="18"/>
                <w:u w:val="single"/>
              </w:rPr>
              <w:t>24-Hour Sea Condition Outlook</w:t>
            </w:r>
          </w:p>
          <w:p w:rsidR="00884E49" w:rsidRPr="006465C1" w:rsidRDefault="00884E49" w:rsidP="00C01CAA">
            <w:pPr>
              <w:pStyle w:val="NoSpacing"/>
              <w:jc w:val="both"/>
              <w:rPr>
                <w:rFonts w:ascii="Arial" w:hAnsi="Arial" w:cs="Arial"/>
                <w:b/>
                <w:sz w:val="18"/>
                <w:szCs w:val="18"/>
                <w:u w:val="single"/>
              </w:rPr>
            </w:pPr>
          </w:p>
          <w:p w:rsidR="00884E49" w:rsidRPr="006465C1"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the northern </w:t>
            </w:r>
            <w:r w:rsidR="00B0104D" w:rsidRPr="006465C1">
              <w:rPr>
                <w:rFonts w:ascii="Arial" w:hAnsi="Arial" w:cs="Arial"/>
                <w:b/>
                <w:sz w:val="18"/>
                <w:szCs w:val="18"/>
              </w:rPr>
              <w:t xml:space="preserve">and eastern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Sea travel is risky for small seacrafts, including all types of motorbancas.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987586" w:rsidRPr="006465C1">
              <w:rPr>
                <w:rFonts w:ascii="Arial" w:hAnsi="Arial" w:cs="Arial"/>
                <w:sz w:val="18"/>
                <w:szCs w:val="18"/>
              </w:rPr>
              <w:t>3 (Intermediate)</w:t>
            </w:r>
            <w:r w:rsidR="0090646A" w:rsidRPr="006465C1">
              <w:rPr>
                <w:rFonts w:ascii="Arial" w:hAnsi="Arial" w:cs="Arial"/>
                <w:sz w:val="18"/>
                <w:szCs w:val="18"/>
              </w:rPr>
              <w:t xml:space="preserve"> issued at </w:t>
            </w:r>
            <w:r w:rsidR="00987586" w:rsidRPr="006465C1">
              <w:rPr>
                <w:rFonts w:ascii="Arial" w:hAnsi="Arial" w:cs="Arial"/>
                <w:sz w:val="18"/>
                <w:szCs w:val="18"/>
              </w:rPr>
              <w:t>11</w:t>
            </w:r>
            <w:r w:rsidRPr="006465C1">
              <w:rPr>
                <w:rFonts w:ascii="Arial" w:hAnsi="Arial" w:cs="Arial"/>
                <w:sz w:val="18"/>
                <w:szCs w:val="18"/>
              </w:rPr>
              <w:t xml:space="preserve">:00 </w:t>
            </w:r>
            <w:r w:rsidR="0090646A" w:rsidRPr="006465C1">
              <w:rPr>
                <w:rFonts w:ascii="Arial" w:hAnsi="Arial" w:cs="Arial"/>
                <w:sz w:val="18"/>
                <w:szCs w:val="18"/>
              </w:rPr>
              <w:t>A</w:t>
            </w:r>
            <w:r w:rsidRPr="006465C1">
              <w:rPr>
                <w:rFonts w:ascii="Arial" w:hAnsi="Arial" w:cs="Arial"/>
                <w:sz w:val="18"/>
                <w:szCs w:val="18"/>
              </w:rPr>
              <w:t>M today.</w:t>
            </w:r>
          </w:p>
          <w:p w:rsidR="00A62A36" w:rsidRPr="006465C1" w:rsidRDefault="00A62A36" w:rsidP="00C01CAA">
            <w:pPr>
              <w:pStyle w:val="NoSpacing"/>
              <w:jc w:val="both"/>
              <w:rPr>
                <w:rFonts w:ascii="Arial" w:hAnsi="Arial" w:cs="Arial"/>
                <w:b/>
                <w:sz w:val="18"/>
                <w:szCs w:val="18"/>
              </w:rPr>
            </w:pPr>
          </w:p>
          <w:p w:rsidR="00975257" w:rsidRPr="006465C1" w:rsidRDefault="00214874" w:rsidP="00975257">
            <w:pPr>
              <w:pStyle w:val="NoSpacing"/>
              <w:jc w:val="both"/>
              <w:rPr>
                <w:rFonts w:ascii="Arial" w:hAnsi="Arial" w:cs="Arial"/>
                <w:sz w:val="18"/>
                <w:szCs w:val="18"/>
              </w:rPr>
            </w:pPr>
            <w:r w:rsidRPr="006465C1">
              <w:rPr>
                <w:rFonts w:ascii="Arial" w:hAnsi="Arial" w:cs="Arial"/>
                <w:b/>
                <w:sz w:val="18"/>
                <w:szCs w:val="18"/>
              </w:rPr>
              <w:t xml:space="preserve">Very rough sea </w:t>
            </w:r>
            <w:r w:rsidR="005945F7" w:rsidRPr="006465C1">
              <w:rPr>
                <w:rFonts w:ascii="Arial" w:hAnsi="Arial" w:cs="Arial"/>
                <w:b/>
                <w:sz w:val="18"/>
                <w:szCs w:val="18"/>
              </w:rPr>
              <w:t>condition</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1B6436" w:rsidRPr="006465C1">
              <w:rPr>
                <w:rFonts w:ascii="Arial" w:hAnsi="Arial" w:cs="Arial"/>
                <w:b/>
                <w:sz w:val="18"/>
                <w:szCs w:val="18"/>
              </w:rPr>
              <w:t>9</w:t>
            </w:r>
            <w:r w:rsidR="0090646A" w:rsidRPr="006465C1">
              <w:rPr>
                <w:rFonts w:ascii="Arial" w:hAnsi="Arial" w:cs="Arial"/>
                <w:b/>
                <w:sz w:val="18"/>
                <w:szCs w:val="18"/>
              </w:rPr>
              <w:t>.0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seaboards of Batanes</w:t>
            </w:r>
          </w:p>
          <w:p w:rsidR="00214874" w:rsidRPr="006465C1" w:rsidRDefault="001B6436"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7</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6465C1" w:rsidRDefault="00214874" w:rsidP="001C4B20">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Sea travel is risky for </w:t>
            </w:r>
            <w:r w:rsidR="005F24C1" w:rsidRPr="006465C1">
              <w:rPr>
                <w:rFonts w:ascii="Arial" w:hAnsi="Arial" w:cs="Arial"/>
                <w:sz w:val="18"/>
                <w:szCs w:val="18"/>
              </w:rPr>
              <w:t>most</w:t>
            </w:r>
            <w:r w:rsidR="00F22F5B" w:rsidRPr="006465C1">
              <w:rPr>
                <w:rFonts w:ascii="Arial" w:hAnsi="Arial" w:cs="Arial"/>
                <w:sz w:val="18"/>
                <w:szCs w:val="18"/>
              </w:rPr>
              <w:t xml:space="preserve"> types or tonnage of</w:t>
            </w:r>
            <w:r w:rsidR="005F24C1" w:rsidRPr="006465C1">
              <w:rPr>
                <w:rFonts w:ascii="Arial" w:hAnsi="Arial" w:cs="Arial"/>
                <w:sz w:val="18"/>
                <w:szCs w:val="18"/>
              </w:rPr>
              <w:t xml:space="preserve"> vessels. </w:t>
            </w:r>
            <w:r w:rsidRPr="006465C1">
              <w:rPr>
                <w:rFonts w:ascii="Arial" w:hAnsi="Arial" w:cs="Arial"/>
                <w:sz w:val="18"/>
                <w:szCs w:val="18"/>
              </w:rPr>
              <w:t xml:space="preserve">Mariners of these vessels are advised to remain in port or seek safe </w:t>
            </w:r>
            <w:r w:rsidR="00F22F5B" w:rsidRPr="006465C1">
              <w:rPr>
                <w:rFonts w:ascii="Arial" w:hAnsi="Arial" w:cs="Arial"/>
                <w:sz w:val="18"/>
                <w:szCs w:val="18"/>
              </w:rPr>
              <w:t xml:space="preserve">shelter or </w:t>
            </w:r>
            <w:r w:rsidRPr="006465C1">
              <w:rPr>
                <w:rFonts w:ascii="Arial" w:hAnsi="Arial" w:cs="Arial"/>
                <w:sz w:val="18"/>
                <w:szCs w:val="18"/>
              </w:rPr>
              <w:t xml:space="preserve">harbor. </w:t>
            </w:r>
          </w:p>
          <w:p w:rsidR="005F24C1" w:rsidRPr="006465C1" w:rsidRDefault="005F24C1" w:rsidP="005F24C1">
            <w:pPr>
              <w:pStyle w:val="NoSpacing"/>
              <w:ind w:left="92"/>
              <w:jc w:val="both"/>
              <w:rPr>
                <w:rFonts w:ascii="Arial" w:hAnsi="Arial" w:cs="Arial"/>
                <w:sz w:val="18"/>
                <w:szCs w:val="18"/>
              </w:rPr>
            </w:pPr>
          </w:p>
          <w:p w:rsidR="00214874" w:rsidRPr="006465C1" w:rsidRDefault="00214874" w:rsidP="00214874">
            <w:pPr>
              <w:pStyle w:val="NoSpacing"/>
              <w:jc w:val="both"/>
              <w:rPr>
                <w:rFonts w:ascii="Arial" w:hAnsi="Arial" w:cs="Arial"/>
                <w:sz w:val="18"/>
                <w:szCs w:val="18"/>
              </w:rPr>
            </w:pPr>
            <w:r w:rsidRPr="006465C1">
              <w:rPr>
                <w:rFonts w:ascii="Arial" w:hAnsi="Arial" w:cs="Arial"/>
                <w:b/>
                <w:sz w:val="18"/>
                <w:szCs w:val="18"/>
              </w:rPr>
              <w:t xml:space="preserve">Rough sea condition </w:t>
            </w:r>
            <w:r w:rsidRPr="006465C1">
              <w:rPr>
                <w:rFonts w:ascii="Arial" w:hAnsi="Arial" w:cs="Arial"/>
                <w:sz w:val="18"/>
                <w:szCs w:val="18"/>
              </w:rPr>
              <w:t>over the following coastal waters</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4.</w:t>
            </w:r>
            <w:r w:rsidR="001B6436" w:rsidRPr="006465C1">
              <w:rPr>
                <w:rFonts w:ascii="Arial" w:hAnsi="Arial" w:cs="Arial"/>
                <w:b/>
                <w:sz w:val="18"/>
                <w:szCs w:val="18"/>
              </w:rPr>
              <w:t>5</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w:t>
            </w:r>
            <w:r w:rsidR="0090646A" w:rsidRPr="006465C1">
              <w:rPr>
                <w:rFonts w:ascii="Arial" w:hAnsi="Arial" w:cs="Arial"/>
                <w:sz w:val="18"/>
                <w:szCs w:val="18"/>
              </w:rPr>
              <w:t xml:space="preserve"> and the northern seaboard of Ilocos Norte</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and the remaining seaboard of Cagayan</w:t>
            </w:r>
            <w:r w:rsidR="0090646A" w:rsidRPr="006465C1">
              <w:rPr>
                <w:rFonts w:ascii="Arial" w:hAnsi="Arial" w:cs="Arial"/>
                <w:sz w:val="18"/>
                <w:szCs w:val="18"/>
              </w:rPr>
              <w:t xml:space="preserve"> and the seaboard of Isabela</w:t>
            </w:r>
          </w:p>
          <w:p w:rsidR="00F22F5B"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northern portion of Aurora </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sz w:val="18"/>
                <w:szCs w:val="18"/>
              </w:rPr>
              <w:t>Mariners of small seacrafts, including all types of motorbancas, are advised not to venture out to sea under these  conditions, especially if inexperienced or operating ill-equipped vessels</w:t>
            </w:r>
          </w:p>
          <w:p w:rsidR="00214874" w:rsidRPr="006465C1" w:rsidRDefault="00214874" w:rsidP="00975257">
            <w:pPr>
              <w:pStyle w:val="NoSpacing"/>
              <w:jc w:val="both"/>
              <w:rPr>
                <w:rFonts w:ascii="Arial" w:hAnsi="Arial" w:cs="Arial"/>
                <w:b/>
                <w:sz w:val="18"/>
                <w:szCs w:val="18"/>
              </w:rPr>
            </w:pPr>
          </w:p>
          <w:p w:rsidR="00C01CAA" w:rsidRPr="006465C1" w:rsidRDefault="005945F7" w:rsidP="00975257">
            <w:pPr>
              <w:pStyle w:val="NoSpacing"/>
              <w:jc w:val="both"/>
              <w:rPr>
                <w:rFonts w:ascii="Arial" w:hAnsi="Arial" w:cs="Arial"/>
                <w:sz w:val="18"/>
                <w:szCs w:val="18"/>
              </w:rPr>
            </w:pPr>
            <w:r w:rsidRPr="006465C1">
              <w:rPr>
                <w:rFonts w:ascii="Arial" w:hAnsi="Arial" w:cs="Arial"/>
                <w:b/>
                <w:sz w:val="18"/>
                <w:szCs w:val="18"/>
              </w:rPr>
              <w:t>Moderate sea condition</w:t>
            </w:r>
            <w:r w:rsidR="00975257" w:rsidRPr="006465C1">
              <w:rPr>
                <w:rFonts w:ascii="Arial" w:hAnsi="Arial" w:cs="Arial"/>
                <w:b/>
                <w:sz w:val="18"/>
                <w:szCs w:val="18"/>
              </w:rPr>
              <w:t xml:space="preserve"> </w:t>
            </w:r>
            <w:r w:rsidR="00C01CAA" w:rsidRPr="006465C1">
              <w:rPr>
                <w:rFonts w:ascii="Arial" w:hAnsi="Arial" w:cs="Arial"/>
                <w:sz w:val="18"/>
                <w:szCs w:val="18"/>
              </w:rPr>
              <w:t xml:space="preserve">over the following coastal waters: </w:t>
            </w:r>
          </w:p>
          <w:p w:rsidR="00A62A36" w:rsidRPr="006465C1" w:rsidRDefault="0030241D" w:rsidP="00D17961">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214874" w:rsidRPr="006465C1">
              <w:rPr>
                <w:rFonts w:ascii="Arial" w:hAnsi="Arial" w:cs="Arial"/>
                <w:b/>
                <w:sz w:val="18"/>
                <w:szCs w:val="18"/>
              </w:rPr>
              <w:t>2.5</w:t>
            </w:r>
            <w:r w:rsidR="00A62A36" w:rsidRPr="006465C1">
              <w:rPr>
                <w:rFonts w:ascii="Arial" w:hAnsi="Arial" w:cs="Arial"/>
                <w:b/>
                <w:sz w:val="18"/>
                <w:szCs w:val="18"/>
              </w:rPr>
              <w:t xml:space="preserve"> m</w:t>
            </w:r>
            <w:r w:rsidR="00A62A36" w:rsidRPr="006465C1">
              <w:rPr>
                <w:rFonts w:ascii="Arial" w:hAnsi="Arial" w:cs="Arial"/>
                <w:sz w:val="18"/>
                <w:szCs w:val="18"/>
              </w:rPr>
              <w:t xml:space="preserve"> </w:t>
            </w:r>
            <w:r w:rsidR="005B2B9C">
              <w:rPr>
                <w:rFonts w:ascii="Arial" w:hAnsi="Arial" w:cs="Arial"/>
                <w:sz w:val="18"/>
                <w:szCs w:val="18"/>
              </w:rPr>
              <w:t xml:space="preserve">over </w:t>
            </w:r>
            <w:r w:rsidR="00214874" w:rsidRPr="006465C1">
              <w:rPr>
                <w:rFonts w:ascii="Arial" w:hAnsi="Arial" w:cs="Arial"/>
                <w:sz w:val="18"/>
                <w:szCs w:val="18"/>
              </w:rPr>
              <w:t>the remaining seaboard of Ilocos Norte</w:t>
            </w:r>
          </w:p>
          <w:p w:rsidR="00141487" w:rsidRPr="006465C1" w:rsidRDefault="00A62A36" w:rsidP="00141487">
            <w:pPr>
              <w:pStyle w:val="NoSpacing"/>
              <w:numPr>
                <w:ilvl w:val="0"/>
                <w:numId w:val="2"/>
              </w:numPr>
              <w:ind w:left="452"/>
              <w:jc w:val="both"/>
              <w:rPr>
                <w:rFonts w:ascii="Arial" w:hAnsi="Arial" w:cs="Arial"/>
                <w:sz w:val="18"/>
                <w:szCs w:val="18"/>
              </w:rPr>
            </w:pPr>
            <w:r w:rsidRPr="006465C1">
              <w:rPr>
                <w:rFonts w:ascii="Arial" w:hAnsi="Arial" w:cs="Arial"/>
                <w:sz w:val="18"/>
                <w:szCs w:val="18"/>
              </w:rPr>
              <w:t>Mariners of motorbancas and similarly-sized vessels are advised to take precautionary measures while venturing out to sea and, if possible, avoid navigation under these conditions.</w:t>
            </w:r>
          </w:p>
          <w:p w:rsidR="004759CB" w:rsidRPr="006465C1" w:rsidRDefault="004759CB" w:rsidP="00957A7E">
            <w:pPr>
              <w:pStyle w:val="NoSpacing"/>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TRACK AND INTENSITY OUTLOOK</w:t>
            </w:r>
          </w:p>
        </w:tc>
      </w:tr>
      <w:tr w:rsidR="00371FA5" w:rsidRPr="006465C1" w:rsidTr="005945F7">
        <w:trPr>
          <w:trHeight w:val="2075"/>
        </w:trPr>
        <w:tc>
          <w:tcPr>
            <w:tcW w:w="10485" w:type="dxa"/>
            <w:vAlign w:val="center"/>
          </w:tcPr>
          <w:p w:rsidR="004759CB" w:rsidRPr="001B61C7" w:rsidRDefault="004759CB" w:rsidP="004759CB">
            <w:pPr>
              <w:pStyle w:val="ListParagraph"/>
              <w:ind w:left="447"/>
              <w:jc w:val="both"/>
              <w:rPr>
                <w:rFonts w:ascii="Arial" w:hAnsi="Arial" w:cs="Arial"/>
                <w:bCs/>
                <w:color w:val="FF0000"/>
                <w:sz w:val="18"/>
                <w:szCs w:val="18"/>
              </w:rPr>
            </w:pPr>
          </w:p>
          <w:p w:rsidR="004759CB" w:rsidRPr="00F109AC" w:rsidRDefault="00975257" w:rsidP="00D17961">
            <w:pPr>
              <w:pStyle w:val="ListParagraph"/>
              <w:numPr>
                <w:ilvl w:val="0"/>
                <w:numId w:val="4"/>
              </w:numPr>
              <w:ind w:left="447"/>
              <w:jc w:val="both"/>
              <w:rPr>
                <w:rFonts w:ascii="Arial" w:hAnsi="Arial" w:cs="Arial"/>
                <w:bCs/>
                <w:sz w:val="18"/>
                <w:szCs w:val="18"/>
              </w:rPr>
            </w:pPr>
            <w:r w:rsidRPr="00F109AC">
              <w:rPr>
                <w:rFonts w:ascii="Arial" w:hAnsi="Arial" w:cs="Arial"/>
                <w:sz w:val="18"/>
                <w:szCs w:val="18"/>
              </w:rPr>
              <w:t xml:space="preserve">JULIAN is forecast </w:t>
            </w:r>
            <w:r w:rsidR="00635DCC" w:rsidRPr="00F109AC">
              <w:rPr>
                <w:rFonts w:ascii="Arial" w:hAnsi="Arial" w:cs="Arial"/>
                <w:sz w:val="18"/>
                <w:szCs w:val="18"/>
              </w:rPr>
              <w:t xml:space="preserve">to move generally </w:t>
            </w:r>
            <w:r w:rsidR="00713D1A" w:rsidRPr="00F109AC">
              <w:rPr>
                <w:rFonts w:ascii="Arial" w:hAnsi="Arial" w:cs="Arial"/>
                <w:sz w:val="18"/>
                <w:szCs w:val="18"/>
              </w:rPr>
              <w:t xml:space="preserve">west </w:t>
            </w:r>
            <w:r w:rsidR="00635DCC" w:rsidRPr="00F109AC">
              <w:rPr>
                <w:rFonts w:ascii="Arial" w:hAnsi="Arial" w:cs="Arial"/>
                <w:sz w:val="18"/>
                <w:szCs w:val="18"/>
              </w:rPr>
              <w:t>northwestward</w:t>
            </w:r>
            <w:r w:rsidR="002E421C" w:rsidRPr="00F109AC">
              <w:rPr>
                <w:rFonts w:ascii="Arial" w:hAnsi="Arial" w:cs="Arial"/>
                <w:sz w:val="18"/>
                <w:szCs w:val="18"/>
              </w:rPr>
              <w:t xml:space="preserve"> to northwestward</w:t>
            </w:r>
            <w:r w:rsidR="00635DCC" w:rsidRPr="00F109AC">
              <w:rPr>
                <w:rFonts w:ascii="Arial" w:hAnsi="Arial" w:cs="Arial"/>
                <w:sz w:val="18"/>
                <w:szCs w:val="18"/>
              </w:rPr>
              <w:t xml:space="preserve"> </w:t>
            </w:r>
            <w:r w:rsidR="00191FFD" w:rsidRPr="00F109AC">
              <w:rPr>
                <w:rFonts w:ascii="Arial" w:hAnsi="Arial" w:cs="Arial"/>
                <w:sz w:val="18"/>
                <w:szCs w:val="18"/>
              </w:rPr>
              <w:t xml:space="preserve">from </w:t>
            </w:r>
            <w:r w:rsidR="00713D1A" w:rsidRPr="00F109AC">
              <w:rPr>
                <w:rFonts w:ascii="Arial" w:hAnsi="Arial" w:cs="Arial"/>
                <w:sz w:val="18"/>
                <w:szCs w:val="18"/>
              </w:rPr>
              <w:t>today</w:t>
            </w:r>
            <w:r w:rsidR="004C0023" w:rsidRPr="00F109AC">
              <w:rPr>
                <w:rFonts w:ascii="Arial" w:hAnsi="Arial" w:cs="Arial"/>
                <w:sz w:val="18"/>
                <w:szCs w:val="18"/>
              </w:rPr>
              <w:t xml:space="preserve"> through Tuesday (1 October) morning </w:t>
            </w:r>
            <w:r w:rsidR="00635DCC" w:rsidRPr="00F109AC">
              <w:rPr>
                <w:rFonts w:ascii="Arial" w:hAnsi="Arial" w:cs="Arial"/>
                <w:sz w:val="18"/>
                <w:szCs w:val="18"/>
              </w:rPr>
              <w:t xml:space="preserve">towards the Batanes-Babuyan Islands area, before accelerating north </w:t>
            </w:r>
            <w:r w:rsidR="00254033" w:rsidRPr="00F109AC">
              <w:rPr>
                <w:rFonts w:ascii="Arial" w:hAnsi="Arial" w:cs="Arial"/>
                <w:sz w:val="18"/>
                <w:szCs w:val="18"/>
              </w:rPr>
              <w:t xml:space="preserve">to north </w:t>
            </w:r>
            <w:r w:rsidR="00635DCC" w:rsidRPr="00F109AC">
              <w:rPr>
                <w:rFonts w:ascii="Arial" w:hAnsi="Arial" w:cs="Arial"/>
                <w:sz w:val="18"/>
                <w:szCs w:val="18"/>
              </w:rPr>
              <w:t xml:space="preserve">northeastward over the waters east of Taiwan </w:t>
            </w:r>
            <w:r w:rsidR="005B460B" w:rsidRPr="00F109AC">
              <w:rPr>
                <w:rFonts w:ascii="Arial" w:hAnsi="Arial" w:cs="Arial"/>
                <w:sz w:val="18"/>
                <w:szCs w:val="18"/>
              </w:rPr>
              <w:t xml:space="preserve">on </w:t>
            </w:r>
            <w:r w:rsidR="00254033" w:rsidRPr="00F109AC">
              <w:rPr>
                <w:rFonts w:ascii="Arial" w:hAnsi="Arial" w:cs="Arial"/>
                <w:sz w:val="18"/>
                <w:szCs w:val="18"/>
              </w:rPr>
              <w:t>Tuesday</w:t>
            </w:r>
            <w:r w:rsidR="005B460B" w:rsidRPr="00F109AC">
              <w:rPr>
                <w:rFonts w:ascii="Arial" w:hAnsi="Arial" w:cs="Arial"/>
                <w:sz w:val="18"/>
                <w:szCs w:val="18"/>
              </w:rPr>
              <w:t xml:space="preserve"> afternoon</w:t>
            </w:r>
            <w:r w:rsidR="00635DCC" w:rsidRPr="00F109AC">
              <w:rPr>
                <w:rFonts w:ascii="Arial" w:hAnsi="Arial" w:cs="Arial"/>
                <w:sz w:val="18"/>
                <w:szCs w:val="18"/>
              </w:rPr>
              <w:t xml:space="preserve"> onwards. On the track forecast, a landfall or close approach scenario</w:t>
            </w:r>
            <w:r w:rsidR="00E832FC" w:rsidRPr="00F109AC">
              <w:rPr>
                <w:rFonts w:ascii="Arial" w:hAnsi="Arial" w:cs="Arial"/>
                <w:sz w:val="18"/>
                <w:szCs w:val="18"/>
              </w:rPr>
              <w:t xml:space="preserve"> by</w:t>
            </w:r>
            <w:r w:rsidR="00635DCC" w:rsidRPr="00F109AC">
              <w:rPr>
                <w:rFonts w:ascii="Arial" w:hAnsi="Arial" w:cs="Arial"/>
                <w:sz w:val="18"/>
                <w:szCs w:val="18"/>
              </w:rPr>
              <w:t xml:space="preserve"> </w:t>
            </w:r>
            <w:r w:rsidR="00F466CF" w:rsidRPr="00F109AC">
              <w:rPr>
                <w:rFonts w:ascii="Arial" w:hAnsi="Arial" w:cs="Arial"/>
                <w:sz w:val="18"/>
                <w:szCs w:val="18"/>
              </w:rPr>
              <w:t>tomorrow</w:t>
            </w:r>
            <w:r w:rsidR="00254033" w:rsidRPr="00F109AC">
              <w:rPr>
                <w:rFonts w:ascii="Arial" w:hAnsi="Arial" w:cs="Arial"/>
                <w:sz w:val="18"/>
                <w:szCs w:val="18"/>
              </w:rPr>
              <w:t xml:space="preserve"> (30 September)</w:t>
            </w:r>
            <w:r w:rsidR="00713D1A" w:rsidRPr="00F109AC">
              <w:rPr>
                <w:rFonts w:ascii="Arial" w:hAnsi="Arial" w:cs="Arial"/>
                <w:sz w:val="18"/>
                <w:szCs w:val="18"/>
              </w:rPr>
              <w:t xml:space="preserve"> </w:t>
            </w:r>
            <w:r w:rsidR="00635DCC" w:rsidRPr="00F109AC">
              <w:rPr>
                <w:rFonts w:ascii="Arial" w:hAnsi="Arial" w:cs="Arial"/>
                <w:sz w:val="18"/>
                <w:szCs w:val="18"/>
              </w:rPr>
              <w:t xml:space="preserve">over Batanes and/or Babuyan </w:t>
            </w:r>
            <w:r w:rsidR="00696F4F" w:rsidRPr="00F109AC">
              <w:rPr>
                <w:rFonts w:ascii="Arial" w:hAnsi="Arial" w:cs="Arial"/>
                <w:sz w:val="18"/>
                <w:szCs w:val="18"/>
              </w:rPr>
              <w:t>Islands is highly likely.</w:t>
            </w:r>
          </w:p>
          <w:p w:rsidR="004759CB" w:rsidRPr="006465C1" w:rsidRDefault="00C87083" w:rsidP="00C87083">
            <w:pPr>
              <w:pStyle w:val="ListParagraph"/>
              <w:numPr>
                <w:ilvl w:val="0"/>
                <w:numId w:val="1"/>
              </w:numPr>
              <w:ind w:left="454"/>
              <w:jc w:val="both"/>
              <w:rPr>
                <w:rFonts w:ascii="Arial" w:hAnsi="Arial" w:cs="Arial"/>
                <w:bCs/>
                <w:sz w:val="18"/>
                <w:szCs w:val="18"/>
              </w:rPr>
            </w:pPr>
            <w:r w:rsidRPr="008B6180">
              <w:rPr>
                <w:rFonts w:ascii="Arial" w:hAnsi="Arial" w:cs="Arial"/>
                <w:sz w:val="18"/>
                <w:szCs w:val="18"/>
              </w:rPr>
              <w:t>JULIAN is forecast to continue intensifying</w:t>
            </w:r>
            <w:r w:rsidR="00AF1C6D" w:rsidRPr="008B6180">
              <w:rPr>
                <w:rFonts w:ascii="Arial" w:hAnsi="Arial" w:cs="Arial"/>
                <w:sz w:val="18"/>
                <w:szCs w:val="18"/>
              </w:rPr>
              <w:t xml:space="preserve"> </w:t>
            </w:r>
            <w:r w:rsidR="00F109AC" w:rsidRPr="008B6180">
              <w:rPr>
                <w:rFonts w:ascii="Arial" w:hAnsi="Arial" w:cs="Arial"/>
                <w:sz w:val="18"/>
                <w:szCs w:val="18"/>
              </w:rPr>
              <w:t>over the next 24-36 hours as it moves towards</w:t>
            </w:r>
            <w:r w:rsidR="00F109AC" w:rsidRPr="008B6180">
              <w:rPr>
                <w:rFonts w:ascii="Arial" w:hAnsi="Arial" w:cs="Arial"/>
                <w:b/>
                <w:sz w:val="18"/>
                <w:szCs w:val="18"/>
              </w:rPr>
              <w:t xml:space="preserve"> Batanes and/or Babuyan Islands</w:t>
            </w:r>
            <w:r w:rsidR="005B2B9C">
              <w:rPr>
                <w:rFonts w:ascii="Arial" w:hAnsi="Arial" w:cs="Arial"/>
                <w:b/>
                <w:sz w:val="18"/>
                <w:szCs w:val="18"/>
              </w:rPr>
              <w:t xml:space="preserve">. </w:t>
            </w:r>
            <w:r w:rsidRPr="008B6180">
              <w:rPr>
                <w:rFonts w:ascii="Arial" w:hAnsi="Arial" w:cs="Arial"/>
                <w:sz w:val="18"/>
                <w:szCs w:val="18"/>
              </w:rPr>
              <w:t xml:space="preserve">Considering the recent trend in its intensification, </w:t>
            </w:r>
            <w:r w:rsidR="004A3F5A" w:rsidRPr="008B6180">
              <w:rPr>
                <w:rFonts w:ascii="Arial" w:hAnsi="Arial" w:cs="Arial"/>
                <w:b/>
                <w:sz w:val="18"/>
                <w:szCs w:val="18"/>
              </w:rPr>
              <w:t>the</w:t>
            </w:r>
            <w:r w:rsidR="003B0C24" w:rsidRPr="008B6180">
              <w:rPr>
                <w:rFonts w:ascii="Arial" w:hAnsi="Arial" w:cs="Arial"/>
                <w:b/>
                <w:sz w:val="18"/>
                <w:szCs w:val="18"/>
              </w:rPr>
              <w:t xml:space="preserve"> possibility of reaching super t</w:t>
            </w:r>
            <w:r w:rsidR="00331B3B" w:rsidRPr="008B6180">
              <w:rPr>
                <w:rFonts w:ascii="Arial" w:hAnsi="Arial" w:cs="Arial"/>
                <w:b/>
                <w:sz w:val="18"/>
                <w:szCs w:val="18"/>
              </w:rPr>
              <w:t>yphoon category is not ruled out</w:t>
            </w:r>
            <w:r w:rsidR="005945F7" w:rsidRPr="008B6180">
              <w:rPr>
                <w:rFonts w:ascii="Arial" w:hAnsi="Arial" w:cs="Arial"/>
                <w:b/>
                <w:sz w:val="18"/>
                <w:szCs w:val="18"/>
              </w:rPr>
              <w:t>.</w:t>
            </w:r>
            <w:r w:rsidR="00635DCC" w:rsidRPr="008B6180">
              <w:rPr>
                <w:rFonts w:ascii="Arial" w:hAnsi="Arial" w:cs="Arial"/>
                <w:b/>
                <w:sz w:val="18"/>
                <w:szCs w:val="18"/>
              </w:rPr>
              <w:t xml:space="preserve"> </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1B61C7">
            <w:rPr>
              <w:rFonts w:ascii="Arial" w:hAnsi="Arial" w:cs="Arial"/>
              <w:sz w:val="18"/>
              <w:szCs w:val="18"/>
            </w:rPr>
            <w:t>5:00 PM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573C8C" w:rsidRPr="006465C1">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7B" w:rsidRDefault="0065147B" w:rsidP="00983082">
      <w:pPr>
        <w:spacing w:after="0" w:line="240" w:lineRule="auto"/>
      </w:pPr>
      <w:r>
        <w:separator/>
      </w:r>
    </w:p>
  </w:endnote>
  <w:endnote w:type="continuationSeparator" w:id="0">
    <w:p w:rsidR="0065147B" w:rsidRDefault="0065147B"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B" w:rsidRDefault="0065147B" w:rsidP="005139D9">
    <w:pPr>
      <w:pStyle w:val="NoSpacing"/>
      <w:rPr>
        <w:noProof/>
        <w:lang w:val="en-PH" w:eastAsia="en-PH"/>
      </w:rPr>
    </w:pPr>
    <w:r>
      <w:rPr>
        <w:noProof/>
        <w:lang w:val="en-PH" w:eastAsia="en-PH"/>
      </w:rPr>
      <w:drawing>
        <wp:anchor distT="0" distB="0" distL="114300" distR="114300" simplePos="0" relativeHeight="251669504" behindDoc="1" locked="0" layoutInCell="1" allowOverlap="1" wp14:anchorId="131E0163" wp14:editId="0127FECC">
          <wp:simplePos x="0" y="0"/>
          <wp:positionH relativeFrom="column">
            <wp:posOffset>619125</wp:posOffset>
          </wp:positionH>
          <wp:positionV relativeFrom="paragraph">
            <wp:posOffset>35560</wp:posOffset>
          </wp:positionV>
          <wp:extent cx="323850" cy="402481"/>
          <wp:effectExtent l="0" t="0" r="0" b="0"/>
          <wp:wrapNone/>
          <wp:docPr id="6329147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402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7456" behindDoc="1" locked="0" layoutInCell="1" allowOverlap="1" wp14:anchorId="643CE447" wp14:editId="0F0E5E26">
          <wp:simplePos x="0" y="0"/>
          <wp:positionH relativeFrom="column">
            <wp:posOffset>6143625</wp:posOffset>
          </wp:positionH>
          <wp:positionV relativeFrom="paragraph">
            <wp:posOffset>-174625</wp:posOffset>
          </wp:positionV>
          <wp:extent cx="590550" cy="1002030"/>
          <wp:effectExtent l="0" t="0" r="0" b="0"/>
          <wp:wrapNone/>
          <wp:docPr id="4615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65147B" w:rsidRDefault="0065147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7B3072">
                            <w:rPr>
                              <w:rFonts w:ascii="Arial" w:hAnsi="Arial" w:cs="Arial"/>
                              <w:noProof/>
                              <w:sz w:val="16"/>
                            </w:rPr>
                            <w:t>2</w:t>
                          </w:r>
                          <w:r w:rsidRPr="00CD14BD">
                            <w:rPr>
                              <w:rFonts w:ascii="Arial" w:hAnsi="Arial" w:cs="Arial"/>
                              <w:noProof/>
                              <w:sz w:val="16"/>
                            </w:rPr>
                            <w:fldChar w:fldCharType="end"/>
                          </w:r>
                          <w:r w:rsidR="00A742B0">
                            <w:rPr>
                              <w:rFonts w:ascii="Arial" w:hAnsi="Arial" w:cs="Arial"/>
                              <w:noProof/>
                              <w:sz w:val="16"/>
                            </w:rPr>
                            <w:t xml:space="preserve"> of 4</w:t>
                          </w:r>
                        </w:p>
                        <w:p w:rsidR="0065147B" w:rsidRPr="00A2435D" w:rsidRDefault="0065147B"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65147B" w:rsidRDefault="0065147B"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7B3072">
                      <w:rPr>
                        <w:rFonts w:ascii="Arial" w:hAnsi="Arial" w:cs="Arial"/>
                        <w:noProof/>
                        <w:sz w:val="16"/>
                      </w:rPr>
                      <w:t>2</w:t>
                    </w:r>
                    <w:r w:rsidRPr="00CD14BD">
                      <w:rPr>
                        <w:rFonts w:ascii="Arial" w:hAnsi="Arial" w:cs="Arial"/>
                        <w:noProof/>
                        <w:sz w:val="16"/>
                      </w:rPr>
                      <w:fldChar w:fldCharType="end"/>
                    </w:r>
                    <w:r w:rsidR="00A742B0">
                      <w:rPr>
                        <w:rFonts w:ascii="Arial" w:hAnsi="Arial" w:cs="Arial"/>
                        <w:noProof/>
                        <w:sz w:val="16"/>
                      </w:rPr>
                      <w:t xml:space="preserve"> of 4</w:t>
                    </w:r>
                  </w:p>
                  <w:p w:rsidR="0065147B" w:rsidRPr="00A2435D" w:rsidRDefault="0065147B"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65147B" w:rsidRPr="00A17E73" w:rsidRDefault="0065147B" w:rsidP="005139D9">
    <w:pPr>
      <w:pStyle w:val="NoSpacing"/>
      <w:tabs>
        <w:tab w:val="left" w:pos="1365"/>
      </w:tabs>
      <w:rPr>
        <w:rFonts w:ascii="Arial" w:hAnsi="Arial" w:cs="Arial"/>
        <w:b/>
        <w:sz w:val="18"/>
      </w:rPr>
    </w:pPr>
    <w:r>
      <w:rPr>
        <w:rFonts w:ascii="Arial" w:hAnsi="Arial" w:cs="Arial"/>
        <w:b/>
        <w:sz w:val="18"/>
      </w:rPr>
      <w:tab/>
    </w:r>
  </w:p>
  <w:p w:rsidR="0065147B" w:rsidRDefault="0065147B"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ACJ</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MAGGE</w:t>
    </w:r>
  </w:p>
  <w:p w:rsidR="0065147B" w:rsidRPr="00A17E73" w:rsidRDefault="0065147B" w:rsidP="005139D9">
    <w:pPr>
      <w:pStyle w:val="Footer"/>
      <w:tabs>
        <w:tab w:val="clear" w:pos="4680"/>
        <w:tab w:val="clear" w:pos="9360"/>
        <w:tab w:val="left" w:pos="3674"/>
      </w:tabs>
      <w:rPr>
        <w:rFonts w:ascii="Arial" w:hAnsi="Arial" w:cs="Arial"/>
        <w:b/>
        <w:sz w:val="18"/>
      </w:rPr>
    </w:pPr>
  </w:p>
  <w:p w:rsidR="0065147B" w:rsidRPr="0016441D" w:rsidRDefault="0065147B"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“tracking the sky…helping the country.”</w:t>
    </w:r>
  </w:p>
  <w:p w:rsidR="0065147B" w:rsidRPr="0016441D" w:rsidRDefault="0065147B" w:rsidP="005139D9">
    <w:pPr>
      <w:pStyle w:val="Footer"/>
      <w:tabs>
        <w:tab w:val="clear" w:pos="4680"/>
        <w:tab w:val="clear" w:pos="9360"/>
      </w:tabs>
      <w:ind w:right="-24"/>
      <w:rPr>
        <w:rFonts w:ascii="Arial" w:hAnsi="Arial" w:cs="Arial"/>
        <w:bCs/>
        <w:sz w:val="16"/>
      </w:rPr>
    </w:pPr>
  </w:p>
  <w:p w:rsidR="0065147B" w:rsidRPr="0016441D" w:rsidRDefault="0065147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65147B" w:rsidRPr="0016441D" w:rsidRDefault="0065147B"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Defensor-Santiago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65147B" w:rsidRPr="005139D9" w:rsidRDefault="0065147B" w:rsidP="005139D9">
    <w:pPr>
      <w:pStyle w:val="Footer"/>
      <w:tabs>
        <w:tab w:val="clear" w:pos="4680"/>
        <w:tab w:val="clear" w:pos="9360"/>
      </w:tabs>
      <w:rPr>
        <w:rFonts w:ascii="Arial" w:hAnsi="Arial" w:cs="Arial"/>
        <w:bCs/>
        <w:sz w:val="16"/>
      </w:rPr>
    </w:pPr>
    <w:r w:rsidRPr="0016441D">
      <w:rPr>
        <w:rFonts w:ascii="Arial" w:hAnsi="Arial" w:cs="Arial"/>
        <w:bCs/>
        <w:sz w:val="16"/>
      </w:rPr>
      <w:t xml:space="preserve">Brgy.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7B" w:rsidRDefault="0065147B" w:rsidP="00983082">
      <w:pPr>
        <w:spacing w:after="0" w:line="240" w:lineRule="auto"/>
      </w:pPr>
      <w:r>
        <w:separator/>
      </w:r>
    </w:p>
  </w:footnote>
  <w:footnote w:type="continuationSeparator" w:id="0">
    <w:p w:rsidR="0065147B" w:rsidRDefault="0065147B"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7B" w:rsidRPr="00514B34" w:rsidRDefault="0065147B"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65147B" w:rsidRPr="00D11839" w:rsidRDefault="0065147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65147B" w:rsidRPr="00D11839" w:rsidRDefault="0065147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65147B" w:rsidRPr="00E63BAE" w:rsidRDefault="0065147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65147B" w:rsidRPr="00E63BAE" w:rsidRDefault="0065147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65147B" w:rsidRPr="00032FFA" w:rsidRDefault="0065147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65147B" w:rsidRPr="00754455" w:rsidRDefault="0065147B" w:rsidP="00514B34">
                          <w:pPr>
                            <w:spacing w:after="0" w:line="240" w:lineRule="auto"/>
                            <w:rPr>
                              <w:rFonts w:ascii="Arial" w:hAnsi="Arial" w:cs="Arial"/>
                              <w:b/>
                            </w:rPr>
                          </w:pPr>
                          <w:r w:rsidRPr="00032FFA">
                            <w:rPr>
                              <w:rFonts w:ascii="Arial" w:hAnsi="Arial" w:cs="Arial"/>
                              <w:b/>
                            </w:rPr>
                            <w:t>Services Administration (PAGASA)</w:t>
                          </w:r>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65147B" w:rsidRPr="00E63BAE" w:rsidRDefault="0065147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65147B" w:rsidRPr="00E63BAE" w:rsidRDefault="0065147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65147B" w:rsidRPr="00032FFA" w:rsidRDefault="0065147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65147B" w:rsidRPr="00754455" w:rsidRDefault="0065147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65147B" w:rsidRDefault="0065147B" w:rsidP="00371FA5">
    <w:pPr>
      <w:pStyle w:val="NoSpacing"/>
      <w:tabs>
        <w:tab w:val="center" w:pos="4873"/>
      </w:tabs>
      <w:rPr>
        <w:rFonts w:ascii="Arial" w:hAnsi="Arial" w:cs="Arial"/>
        <w:b/>
        <w:sz w:val="20"/>
        <w:szCs w:val="20"/>
      </w:rPr>
    </w:pPr>
    <w:r>
      <w:rPr>
        <w:rFonts w:ascii="Arial" w:hAnsi="Arial" w:cs="Arial"/>
        <w:b/>
        <w:sz w:val="20"/>
        <w:szCs w:val="20"/>
      </w:rPr>
      <w:t>TROPICAL CYCLONE BULLETIN NR. 11</w:t>
    </w:r>
  </w:p>
  <w:p w:rsidR="0065147B" w:rsidRPr="00B0104D" w:rsidRDefault="007B3072"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B6180">
          <w:rPr>
            <w:rFonts w:ascii="Arial" w:hAnsi="Arial" w:cs="Arial"/>
            <w:b/>
            <w:sz w:val="20"/>
            <w:szCs w:val="20"/>
          </w:rPr>
          <w:t>Typhoon</w:t>
        </w:r>
      </w:sdtContent>
    </w:sdt>
    <w:r w:rsidR="0065147B" w:rsidRPr="00B0104D">
      <w:rPr>
        <w:rFonts w:ascii="Arial" w:hAnsi="Arial" w:cs="Arial"/>
        <w:b/>
        <w:sz w:val="20"/>
        <w:szCs w:val="20"/>
      </w:rPr>
      <w:t xml:space="preserve"> JULIAN</w:t>
    </w:r>
  </w:p>
  <w:p w:rsidR="0065147B" w:rsidRDefault="0065147B"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2:00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9T00:00:00Z">
          <w:dateFormat w:val="dd MMMM yyyy"/>
          <w:lid w:val="en-PH"/>
          <w:storeMappedDataAs w:val="dateTime"/>
          <w:calendar w:val="gregorian"/>
        </w:date>
      </w:sdtPr>
      <w:sdtEndPr/>
      <w:sdtContent>
        <w:r>
          <w:rPr>
            <w:rFonts w:ascii="Arial" w:hAnsi="Arial" w:cs="Arial"/>
            <w:sz w:val="18"/>
            <w:szCs w:val="18"/>
            <w:lang w:val="en-PH"/>
          </w:rPr>
          <w:t>29 September 2024</w:t>
        </w:r>
      </w:sdtContent>
    </w:sdt>
  </w:p>
  <w:p w:rsidR="0065147B" w:rsidRPr="00DC0A0C" w:rsidRDefault="0065147B"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5:00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65147B" w:rsidRPr="003A2690" w:rsidRDefault="0065147B"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96920C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4AD"/>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3C8C"/>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3C24"/>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3072"/>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9CC"/>
    <w:rsid w:val="00C87083"/>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71BC5E"/>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A9B9FE36C4741988D003F290EE6382B"/>
        <w:category>
          <w:name w:val="General"/>
          <w:gallery w:val="placeholder"/>
        </w:category>
        <w:types>
          <w:type w:val="bbPlcHdr"/>
        </w:types>
        <w:behaviors>
          <w:behavior w:val="content"/>
        </w:behaviors>
        <w:guid w:val="{BBED18A8-26D5-4475-91F4-9445262B0F92}"/>
      </w:docPartPr>
      <w:docPartBody>
        <w:p w:rsidR="007C2128" w:rsidRDefault="007C2128" w:rsidP="007C2128">
          <w:pPr>
            <w:pStyle w:val="CA9B9FE36C4741988D003F290EE6382B"/>
          </w:pPr>
          <w:r w:rsidRPr="008046D1">
            <w:rPr>
              <w:rStyle w:val="PlaceholderText"/>
            </w:rPr>
            <w:t>Choose an item.</w:t>
          </w:r>
        </w:p>
      </w:docPartBody>
    </w:docPart>
    <w:docPart>
      <w:docPartPr>
        <w:name w:val="E3E59FA33E0B408083A9229FB252B0B6"/>
        <w:category>
          <w:name w:val="General"/>
          <w:gallery w:val="placeholder"/>
        </w:category>
        <w:types>
          <w:type w:val="bbPlcHdr"/>
        </w:types>
        <w:behaviors>
          <w:behavior w:val="content"/>
        </w:behaviors>
        <w:guid w:val="{C2609CF6-AE97-4794-BDBB-4267F6621D37}"/>
      </w:docPartPr>
      <w:docPartBody>
        <w:p w:rsidR="007C2128" w:rsidRDefault="007C2128" w:rsidP="007C2128">
          <w:pPr>
            <w:pStyle w:val="E3E59FA33E0B408083A9229FB252B0B6"/>
          </w:pPr>
          <w:r w:rsidRPr="008046D1">
            <w:rPr>
              <w:rStyle w:val="PlaceholderText"/>
            </w:rPr>
            <w:t>Click or tap to enter a date.</w:t>
          </w:r>
        </w:p>
      </w:docPartBody>
    </w:docPart>
    <w:docPart>
      <w:docPartPr>
        <w:name w:val="AF0436F52BCC40F1A5F8CFD70426AD13"/>
        <w:category>
          <w:name w:val="General"/>
          <w:gallery w:val="placeholder"/>
        </w:category>
        <w:types>
          <w:type w:val="bbPlcHdr"/>
        </w:types>
        <w:behaviors>
          <w:behavior w:val="content"/>
        </w:behaviors>
        <w:guid w:val="{C451D4E2-5B29-40E9-81E7-09299585A917}"/>
      </w:docPartPr>
      <w:docPartBody>
        <w:p w:rsidR="007C2128" w:rsidRDefault="007C2128" w:rsidP="007C2128">
          <w:pPr>
            <w:pStyle w:val="AF0436F52BCC40F1A5F8CFD70426AD13"/>
          </w:pPr>
          <w:r w:rsidRPr="008046D1">
            <w:rPr>
              <w:rStyle w:val="PlaceholderText"/>
            </w:rPr>
            <w:t>Choose an item.</w:t>
          </w:r>
        </w:p>
      </w:docPartBody>
    </w:docPart>
    <w:docPart>
      <w:docPartPr>
        <w:name w:val="CF6D5FE2161045A0A3877ED73410BD55"/>
        <w:category>
          <w:name w:val="General"/>
          <w:gallery w:val="placeholder"/>
        </w:category>
        <w:types>
          <w:type w:val="bbPlcHdr"/>
        </w:types>
        <w:behaviors>
          <w:behavior w:val="content"/>
        </w:behaviors>
        <w:guid w:val="{53BDC3E5-9178-47CE-9A46-5BEC961B730C}"/>
      </w:docPartPr>
      <w:docPartBody>
        <w:p w:rsidR="007C2128" w:rsidRDefault="007C2128" w:rsidP="007C2128">
          <w:pPr>
            <w:pStyle w:val="CF6D5FE2161045A0A3877ED73410BD55"/>
          </w:pPr>
          <w:r w:rsidRPr="008046D1">
            <w:rPr>
              <w:rStyle w:val="PlaceholderText"/>
            </w:rPr>
            <w:t>Click or tap to enter a date.</w:t>
          </w:r>
        </w:p>
      </w:docPartBody>
    </w:docPart>
    <w:docPart>
      <w:docPartPr>
        <w:name w:val="F7BB4A8D626B441A85E1EC926C2BC64C"/>
        <w:category>
          <w:name w:val="General"/>
          <w:gallery w:val="placeholder"/>
        </w:category>
        <w:types>
          <w:type w:val="bbPlcHdr"/>
        </w:types>
        <w:behaviors>
          <w:behavior w:val="content"/>
        </w:behaviors>
        <w:guid w:val="{15CF95A8-45E4-4F29-B1A5-3080DA36F4DB}"/>
      </w:docPartPr>
      <w:docPartBody>
        <w:p w:rsidR="007C2128" w:rsidRDefault="007C2128" w:rsidP="007C2128">
          <w:pPr>
            <w:pStyle w:val="F7BB4A8D626B441A85E1EC926C2BC64C"/>
          </w:pPr>
          <w:r w:rsidRPr="008046D1">
            <w:rPr>
              <w:rStyle w:val="PlaceholderText"/>
            </w:rPr>
            <w:t>Choose an item.</w:t>
          </w:r>
        </w:p>
      </w:docPartBody>
    </w:docPart>
    <w:docPart>
      <w:docPartPr>
        <w:name w:val="915F0B3D7E224942BA3F6D677A3E91E0"/>
        <w:category>
          <w:name w:val="General"/>
          <w:gallery w:val="placeholder"/>
        </w:category>
        <w:types>
          <w:type w:val="bbPlcHdr"/>
        </w:types>
        <w:behaviors>
          <w:behavior w:val="content"/>
        </w:behaviors>
        <w:guid w:val="{2A5B08C8-38AF-44E1-8805-C17EFF7BC181}"/>
      </w:docPartPr>
      <w:docPartBody>
        <w:p w:rsidR="007C2128" w:rsidRDefault="007C2128" w:rsidP="007C2128">
          <w:pPr>
            <w:pStyle w:val="915F0B3D7E224942BA3F6D677A3E91E0"/>
          </w:pPr>
          <w:r w:rsidRPr="008046D1">
            <w:rPr>
              <w:rStyle w:val="PlaceholderText"/>
            </w:rPr>
            <w:t>Click or tap to enter a date.</w:t>
          </w:r>
        </w:p>
      </w:docPartBody>
    </w:docPart>
    <w:docPart>
      <w:docPartPr>
        <w:name w:val="B7D2FF80C67D4B1DAEFDE122EA86FB8D"/>
        <w:category>
          <w:name w:val="General"/>
          <w:gallery w:val="placeholder"/>
        </w:category>
        <w:types>
          <w:type w:val="bbPlcHdr"/>
        </w:types>
        <w:behaviors>
          <w:behavior w:val="content"/>
        </w:behaviors>
        <w:guid w:val="{30B6CB31-F4FB-4DB3-87C9-A71ABC3D7277}"/>
      </w:docPartPr>
      <w:docPartBody>
        <w:p w:rsidR="007C2128" w:rsidRDefault="007C2128" w:rsidP="007C2128">
          <w:pPr>
            <w:pStyle w:val="B7D2FF80C67D4B1DAEFDE122EA86FB8D"/>
          </w:pPr>
          <w:r w:rsidRPr="008046D1">
            <w:rPr>
              <w:rStyle w:val="PlaceholderText"/>
            </w:rPr>
            <w:t>Choose an item.</w:t>
          </w:r>
        </w:p>
      </w:docPartBody>
    </w:docPart>
    <w:docPart>
      <w:docPartPr>
        <w:name w:val="30776A8D34174AA8B29EC6356101E75C"/>
        <w:category>
          <w:name w:val="General"/>
          <w:gallery w:val="placeholder"/>
        </w:category>
        <w:types>
          <w:type w:val="bbPlcHdr"/>
        </w:types>
        <w:behaviors>
          <w:behavior w:val="content"/>
        </w:behaviors>
        <w:guid w:val="{14842CEB-BF80-4BAB-AFA3-63295043FDCD}"/>
      </w:docPartPr>
      <w:docPartBody>
        <w:p w:rsidR="007C2128" w:rsidRDefault="007C2128" w:rsidP="007C2128">
          <w:pPr>
            <w:pStyle w:val="30776A8D34174AA8B29EC6356101E75C"/>
          </w:pPr>
          <w:r w:rsidRPr="008046D1">
            <w:rPr>
              <w:rStyle w:val="PlaceholderText"/>
            </w:rPr>
            <w:t>Click or tap to enter a date.</w:t>
          </w:r>
        </w:p>
      </w:docPartBody>
    </w:docPart>
    <w:docPart>
      <w:docPartPr>
        <w:name w:val="577331D7C51549AEBE2FF42FF3EA1073"/>
        <w:category>
          <w:name w:val="General"/>
          <w:gallery w:val="placeholder"/>
        </w:category>
        <w:types>
          <w:type w:val="bbPlcHdr"/>
        </w:types>
        <w:behaviors>
          <w:behavior w:val="content"/>
        </w:behaviors>
        <w:guid w:val="{FB601A2A-537D-4454-9E22-8D8572F826FB}"/>
      </w:docPartPr>
      <w:docPartBody>
        <w:p w:rsidR="007C2128" w:rsidRDefault="007C2128" w:rsidP="007C2128">
          <w:pPr>
            <w:pStyle w:val="577331D7C51549AEBE2FF42FF3EA1073"/>
          </w:pPr>
          <w:r w:rsidRPr="008046D1">
            <w:rPr>
              <w:rStyle w:val="PlaceholderText"/>
            </w:rPr>
            <w:t>Choose an item.</w:t>
          </w:r>
        </w:p>
      </w:docPartBody>
    </w:docPart>
    <w:docPart>
      <w:docPartPr>
        <w:name w:val="CE016F5C0B5848818426DE9D586BB0F5"/>
        <w:category>
          <w:name w:val="General"/>
          <w:gallery w:val="placeholder"/>
        </w:category>
        <w:types>
          <w:type w:val="bbPlcHdr"/>
        </w:types>
        <w:behaviors>
          <w:behavior w:val="content"/>
        </w:behaviors>
        <w:guid w:val="{3A80FB19-C4C7-4288-AA15-8C3BAF7A85B7}"/>
      </w:docPartPr>
      <w:docPartBody>
        <w:p w:rsidR="007C2128" w:rsidRDefault="007C2128" w:rsidP="007C2128">
          <w:pPr>
            <w:pStyle w:val="CE016F5C0B5848818426DE9D586BB0F5"/>
          </w:pPr>
          <w:r w:rsidRPr="008046D1">
            <w:rPr>
              <w:rStyle w:val="PlaceholderText"/>
            </w:rPr>
            <w:t>Click or tap to enter a date.</w:t>
          </w:r>
        </w:p>
      </w:docPartBody>
    </w:docPart>
    <w:docPart>
      <w:docPartPr>
        <w:name w:val="E731DFD40817439FA9F7DA21D8AB5F81"/>
        <w:category>
          <w:name w:val="General"/>
          <w:gallery w:val="placeholder"/>
        </w:category>
        <w:types>
          <w:type w:val="bbPlcHdr"/>
        </w:types>
        <w:behaviors>
          <w:behavior w:val="content"/>
        </w:behaviors>
        <w:guid w:val="{4391F595-C279-4FDA-A4E5-72FB14A54A0A}"/>
      </w:docPartPr>
      <w:docPartBody>
        <w:p w:rsidR="007C2128" w:rsidRDefault="007C2128" w:rsidP="007C2128">
          <w:pPr>
            <w:pStyle w:val="E731DFD40817439FA9F7DA21D8AB5F81"/>
          </w:pPr>
          <w:r w:rsidRPr="008046D1">
            <w:rPr>
              <w:rStyle w:val="PlaceholderText"/>
            </w:rPr>
            <w:t>Choose an item.</w:t>
          </w:r>
        </w:p>
      </w:docPartBody>
    </w:docPart>
    <w:docPart>
      <w:docPartPr>
        <w:name w:val="F07D8C59643448C0908931030232CA70"/>
        <w:category>
          <w:name w:val="General"/>
          <w:gallery w:val="placeholder"/>
        </w:category>
        <w:types>
          <w:type w:val="bbPlcHdr"/>
        </w:types>
        <w:behaviors>
          <w:behavior w:val="content"/>
        </w:behaviors>
        <w:guid w:val="{873C92F8-96AF-4FB3-92AC-0A81A922CCA0}"/>
      </w:docPartPr>
      <w:docPartBody>
        <w:p w:rsidR="007C2128" w:rsidRDefault="007C2128" w:rsidP="007C2128">
          <w:pPr>
            <w:pStyle w:val="F07D8C59643448C0908931030232CA70"/>
          </w:pPr>
          <w:r w:rsidRPr="008046D1">
            <w:rPr>
              <w:rStyle w:val="PlaceholderText"/>
            </w:rPr>
            <w:t>Click or tap to enter a date.</w:t>
          </w:r>
        </w:p>
      </w:docPartBody>
    </w:docPart>
    <w:docPart>
      <w:docPartPr>
        <w:name w:val="1F8E9E8C7E574E2DB569B9441E6EA8E9"/>
        <w:category>
          <w:name w:val="General"/>
          <w:gallery w:val="placeholder"/>
        </w:category>
        <w:types>
          <w:type w:val="bbPlcHdr"/>
        </w:types>
        <w:behaviors>
          <w:behavior w:val="content"/>
        </w:behaviors>
        <w:guid w:val="{D5608464-EF51-4FFF-9822-6810BF57EFF0}"/>
      </w:docPartPr>
      <w:docPartBody>
        <w:p w:rsidR="007C2128" w:rsidRDefault="007C2128" w:rsidP="007C2128">
          <w:pPr>
            <w:pStyle w:val="1F8E9E8C7E574E2DB569B9441E6EA8E9"/>
          </w:pPr>
          <w:r w:rsidRPr="008046D1">
            <w:rPr>
              <w:rStyle w:val="PlaceholderText"/>
            </w:rPr>
            <w:t>Choose an item.</w:t>
          </w:r>
        </w:p>
      </w:docPartBody>
    </w:docPart>
    <w:docPart>
      <w:docPartPr>
        <w:name w:val="27E8311C054142B2ABA0ED15575CBFEA"/>
        <w:category>
          <w:name w:val="General"/>
          <w:gallery w:val="placeholder"/>
        </w:category>
        <w:types>
          <w:type w:val="bbPlcHdr"/>
        </w:types>
        <w:behaviors>
          <w:behavior w:val="content"/>
        </w:behaviors>
        <w:guid w:val="{A0370E98-2EB5-4DDC-858E-9F135E2BE5C9}"/>
      </w:docPartPr>
      <w:docPartBody>
        <w:p w:rsidR="007C2128" w:rsidRDefault="007C2128" w:rsidP="007C2128">
          <w:pPr>
            <w:pStyle w:val="27E8311C054142B2ABA0ED15575CBFEA"/>
          </w:pPr>
          <w:r w:rsidRPr="008046D1">
            <w:rPr>
              <w:rStyle w:val="PlaceholderText"/>
            </w:rPr>
            <w:t>Click or tap to enter a date.</w:t>
          </w:r>
        </w:p>
      </w:docPartBody>
    </w:docPart>
    <w:docPart>
      <w:docPartPr>
        <w:name w:val="93ADCA4F7B3441A3AF8B0E0CA0BB8193"/>
        <w:category>
          <w:name w:val="General"/>
          <w:gallery w:val="placeholder"/>
        </w:category>
        <w:types>
          <w:type w:val="bbPlcHdr"/>
        </w:types>
        <w:behaviors>
          <w:behavior w:val="content"/>
        </w:behaviors>
        <w:guid w:val="{E210753C-B7DE-417D-B74D-6073A810E37C}"/>
      </w:docPartPr>
      <w:docPartBody>
        <w:p w:rsidR="007C2128" w:rsidRDefault="007C2128" w:rsidP="007C2128">
          <w:pPr>
            <w:pStyle w:val="93ADCA4F7B3441A3AF8B0E0CA0BB8193"/>
          </w:pPr>
          <w:r w:rsidRPr="008046D1">
            <w:rPr>
              <w:rStyle w:val="PlaceholderText"/>
            </w:rPr>
            <w:t>Choose an item.</w:t>
          </w:r>
        </w:p>
      </w:docPartBody>
    </w:docPart>
    <w:docPart>
      <w:docPartPr>
        <w:name w:val="6EAD68A7C3554566B89935986BA23F16"/>
        <w:category>
          <w:name w:val="General"/>
          <w:gallery w:val="placeholder"/>
        </w:category>
        <w:types>
          <w:type w:val="bbPlcHdr"/>
        </w:types>
        <w:behaviors>
          <w:behavior w:val="content"/>
        </w:behaviors>
        <w:guid w:val="{82790F9E-C44C-4714-A027-2C114EFCA307}"/>
      </w:docPartPr>
      <w:docPartBody>
        <w:p w:rsidR="007C2128" w:rsidRDefault="007C2128" w:rsidP="007C2128">
          <w:pPr>
            <w:pStyle w:val="6EAD68A7C3554566B89935986BA23F16"/>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263"/>
    <w:rsid w:val="0072543F"/>
    <w:rsid w:val="00726AE8"/>
    <w:rsid w:val="00736CCF"/>
    <w:rsid w:val="007511A2"/>
    <w:rsid w:val="007664E3"/>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2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67D1-AC9C-45C2-9B37-7C015E85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8</cp:revision>
  <cp:lastPrinted>2024-09-29T06:40:00Z</cp:lastPrinted>
  <dcterms:created xsi:type="dcterms:W3CDTF">2024-09-29T03:14:00Z</dcterms:created>
  <dcterms:modified xsi:type="dcterms:W3CDTF">2024-09-29T06:44:00Z</dcterms:modified>
</cp:coreProperties>
</file>